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49947" w14:textId="581CE01B" w:rsidR="00853B69" w:rsidRPr="0032141B" w:rsidRDefault="00282D03" w:rsidP="009137B7">
      <w:pPr>
        <w:jc w:val="right"/>
        <w:rPr>
          <w:rFonts w:asciiTheme="majorHAnsi" w:hAnsiTheme="majorHAnsi" w:cstheme="majorHAnsi"/>
          <w:sz w:val="20"/>
          <w:szCs w:val="20"/>
        </w:rPr>
      </w:pPr>
      <w:r>
        <w:rPr>
          <w:rFonts w:ascii="Calibri Light" w:hAnsi="Calibri Light" w:cs="Calibri Light"/>
          <w:noProof/>
          <w:color w:val="000000"/>
          <w:sz w:val="20"/>
          <w:szCs w:val="20"/>
        </w:rPr>
        <w:drawing>
          <wp:anchor distT="0" distB="0" distL="114300" distR="114300" simplePos="0" relativeHeight="251660288" behindDoc="0" locked="0" layoutInCell="1" allowOverlap="1" wp14:anchorId="66CE5010" wp14:editId="09FA2A86">
            <wp:simplePos x="0" y="0"/>
            <wp:positionH relativeFrom="margin">
              <wp:align>left</wp:align>
            </wp:positionH>
            <wp:positionV relativeFrom="margin">
              <wp:align>top</wp:align>
            </wp:positionV>
            <wp:extent cx="1022465" cy="72926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AIS-logo-vect.png"/>
                    <pic:cNvPicPr/>
                  </pic:nvPicPr>
                  <pic:blipFill>
                    <a:blip r:embed="rId8"/>
                    <a:stretch>
                      <a:fillRect/>
                    </a:stretch>
                  </pic:blipFill>
                  <pic:spPr>
                    <a:xfrm>
                      <a:off x="0" y="0"/>
                      <a:ext cx="1022465" cy="729265"/>
                    </a:xfrm>
                    <a:prstGeom prst="rect">
                      <a:avLst/>
                    </a:prstGeom>
                  </pic:spPr>
                </pic:pic>
              </a:graphicData>
            </a:graphic>
          </wp:anchor>
        </w:drawing>
      </w:r>
      <w:r>
        <w:rPr>
          <w:rFonts w:ascii="Calibri Light" w:hAnsi="Calibri Light" w:cs="Calibri Light"/>
          <w:noProof/>
          <w:color w:val="000000"/>
          <w:sz w:val="20"/>
          <w:szCs w:val="20"/>
        </w:rPr>
        <w:drawing>
          <wp:anchor distT="0" distB="0" distL="114300" distR="114300" simplePos="0" relativeHeight="251659264" behindDoc="0" locked="0" layoutInCell="1" allowOverlap="1" wp14:anchorId="62115867" wp14:editId="1833BB9E">
            <wp:simplePos x="0" y="0"/>
            <wp:positionH relativeFrom="margin">
              <wp:posOffset>3957320</wp:posOffset>
            </wp:positionH>
            <wp:positionV relativeFrom="margin">
              <wp:posOffset>74237</wp:posOffset>
            </wp:positionV>
            <wp:extent cx="2900680" cy="708660"/>
            <wp:effectExtent l="0" t="0" r="1905"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19-04-09 à 08.52.22.png"/>
                    <pic:cNvPicPr/>
                  </pic:nvPicPr>
                  <pic:blipFill>
                    <a:blip r:embed="rId9"/>
                    <a:stretch>
                      <a:fillRect/>
                    </a:stretch>
                  </pic:blipFill>
                  <pic:spPr>
                    <a:xfrm>
                      <a:off x="0" y="0"/>
                      <a:ext cx="2900680" cy="708660"/>
                    </a:xfrm>
                    <a:prstGeom prst="rect">
                      <a:avLst/>
                    </a:prstGeom>
                  </pic:spPr>
                </pic:pic>
              </a:graphicData>
            </a:graphic>
            <wp14:sizeRelH relativeFrom="margin">
              <wp14:pctWidth>0</wp14:pctWidth>
            </wp14:sizeRelH>
            <wp14:sizeRelV relativeFrom="margin">
              <wp14:pctHeight>0</wp14:pctHeight>
            </wp14:sizeRelV>
          </wp:anchor>
        </w:drawing>
      </w:r>
    </w:p>
    <w:p w14:paraId="203DB530" w14:textId="08AD3D9A" w:rsidR="00853B69" w:rsidRPr="0032141B" w:rsidRDefault="00853B69" w:rsidP="00F14865">
      <w:pPr>
        <w:rPr>
          <w:rFonts w:ascii="Calibri Light" w:hAnsi="Calibri Light" w:cs="Calibri Light"/>
          <w:color w:val="000000"/>
          <w:sz w:val="20"/>
          <w:szCs w:val="20"/>
        </w:rPr>
      </w:pPr>
    </w:p>
    <w:p w14:paraId="3527C459" w14:textId="77777777" w:rsidR="00282D03" w:rsidRDefault="00282D03" w:rsidP="00F14865">
      <w:pPr>
        <w:rPr>
          <w:rFonts w:asciiTheme="majorHAnsi" w:hAnsiTheme="majorHAnsi" w:cs="Calibri Light"/>
          <w:color w:val="000000"/>
          <w:sz w:val="20"/>
          <w:szCs w:val="20"/>
          <w:lang w:val="en-US"/>
        </w:rPr>
      </w:pPr>
    </w:p>
    <w:p w14:paraId="29C6679E" w14:textId="77777777" w:rsidR="00282D03" w:rsidRDefault="00282D03" w:rsidP="00F14865">
      <w:pPr>
        <w:rPr>
          <w:rFonts w:asciiTheme="majorHAnsi" w:hAnsiTheme="majorHAnsi" w:cs="Calibri Light"/>
          <w:color w:val="000000"/>
          <w:sz w:val="20"/>
          <w:szCs w:val="20"/>
          <w:lang w:val="en-US"/>
        </w:rPr>
      </w:pPr>
    </w:p>
    <w:p w14:paraId="7EF570D8" w14:textId="77777777" w:rsidR="00282D03" w:rsidRDefault="00282D03" w:rsidP="00F14865">
      <w:pPr>
        <w:rPr>
          <w:rFonts w:asciiTheme="majorHAnsi" w:hAnsiTheme="majorHAnsi" w:cs="Calibri Light"/>
          <w:color w:val="000000"/>
          <w:sz w:val="20"/>
          <w:szCs w:val="20"/>
          <w:lang w:val="en-US"/>
        </w:rPr>
      </w:pPr>
    </w:p>
    <w:p w14:paraId="29E2A677" w14:textId="3B81D5D7" w:rsidR="006B7362" w:rsidRPr="00EA5278" w:rsidRDefault="004A6C67" w:rsidP="00F14865">
      <w:pPr>
        <w:rPr>
          <w:rFonts w:asciiTheme="majorHAnsi" w:eastAsiaTheme="minorEastAsia" w:hAnsiTheme="majorHAnsi" w:cs="Calibri Light"/>
          <w:color w:val="000000"/>
          <w:sz w:val="20"/>
          <w:szCs w:val="20"/>
          <w:lang w:val="en-US"/>
        </w:rPr>
      </w:pPr>
      <w:r w:rsidRPr="00EA5278">
        <w:rPr>
          <w:rFonts w:asciiTheme="majorHAnsi" w:hAnsiTheme="majorHAnsi" w:cs="Calibri Light"/>
          <w:color w:val="000000"/>
          <w:sz w:val="20"/>
          <w:szCs w:val="20"/>
          <w:lang w:val="en-US"/>
        </w:rPr>
        <w:t>Mont</w:t>
      </w:r>
      <w:r w:rsidR="009137B7" w:rsidRPr="00EA5278">
        <w:rPr>
          <w:rFonts w:asciiTheme="majorHAnsi" w:hAnsiTheme="majorHAnsi" w:cs="Calibri Light"/>
          <w:color w:val="000000"/>
          <w:sz w:val="20"/>
          <w:szCs w:val="20"/>
          <w:lang w:val="en-US"/>
        </w:rPr>
        <w:t>pellier</w:t>
      </w:r>
      <w:r w:rsidRPr="00EA5278">
        <w:rPr>
          <w:rFonts w:asciiTheme="majorHAnsi" w:hAnsiTheme="majorHAnsi" w:cs="Calibri Light"/>
          <w:color w:val="000000"/>
          <w:sz w:val="20"/>
          <w:szCs w:val="20"/>
          <w:lang w:val="en-US"/>
        </w:rPr>
        <w:t>,</w:t>
      </w:r>
      <w:r w:rsidR="009137B7" w:rsidRPr="00EA5278">
        <w:rPr>
          <w:rFonts w:asciiTheme="majorHAnsi" w:hAnsiTheme="majorHAnsi" w:cs="Calibri Light"/>
          <w:color w:val="000000"/>
          <w:sz w:val="20"/>
          <w:szCs w:val="20"/>
          <w:lang w:val="en-US"/>
        </w:rPr>
        <w:t xml:space="preserve"> </w:t>
      </w:r>
      <w:r w:rsidR="000A3435" w:rsidRPr="00EA5278">
        <w:rPr>
          <w:rFonts w:asciiTheme="majorHAnsi" w:hAnsiTheme="majorHAnsi" w:cs="Calibri Light"/>
          <w:color w:val="000000"/>
          <w:sz w:val="20"/>
          <w:szCs w:val="20"/>
          <w:lang w:val="en-US"/>
        </w:rPr>
        <w:t xml:space="preserve">9 </w:t>
      </w:r>
      <w:r w:rsidR="00A35CDF" w:rsidRPr="00EA5278">
        <w:rPr>
          <w:rFonts w:asciiTheme="majorHAnsi" w:hAnsiTheme="majorHAnsi" w:cs="Calibri Light"/>
          <w:color w:val="000000"/>
          <w:sz w:val="20"/>
          <w:szCs w:val="20"/>
          <w:lang w:val="en-US"/>
        </w:rPr>
        <w:t>Ap</w:t>
      </w:r>
      <w:r w:rsidR="009137B7" w:rsidRPr="00EA5278">
        <w:rPr>
          <w:rFonts w:asciiTheme="majorHAnsi" w:hAnsiTheme="majorHAnsi" w:cs="Calibri Light"/>
          <w:color w:val="000000"/>
          <w:sz w:val="20"/>
          <w:szCs w:val="20"/>
          <w:lang w:val="en-US"/>
        </w:rPr>
        <w:t>ril</w:t>
      </w:r>
      <w:r w:rsidR="00A35CDF" w:rsidRPr="00EA5278">
        <w:rPr>
          <w:rFonts w:asciiTheme="majorHAnsi" w:hAnsiTheme="majorHAnsi" w:cs="Calibri Light"/>
          <w:color w:val="000000"/>
          <w:sz w:val="20"/>
          <w:szCs w:val="20"/>
          <w:lang w:val="en-US"/>
        </w:rPr>
        <w:t xml:space="preserve"> </w:t>
      </w:r>
      <w:r w:rsidRPr="00EA5278">
        <w:rPr>
          <w:rFonts w:asciiTheme="majorHAnsi" w:hAnsiTheme="majorHAnsi" w:cs="Calibri Light"/>
          <w:color w:val="000000"/>
          <w:sz w:val="20"/>
          <w:szCs w:val="20"/>
          <w:lang w:val="en-US"/>
        </w:rPr>
        <w:t>201</w:t>
      </w:r>
      <w:r w:rsidR="009137B7" w:rsidRPr="00EA5278">
        <w:rPr>
          <w:rFonts w:asciiTheme="majorHAnsi" w:hAnsiTheme="majorHAnsi" w:cs="Calibri Light"/>
          <w:color w:val="000000"/>
          <w:sz w:val="20"/>
          <w:szCs w:val="20"/>
          <w:lang w:val="en-US"/>
        </w:rPr>
        <w:t>9</w:t>
      </w:r>
    </w:p>
    <w:p w14:paraId="6517DE37" w14:textId="77777777" w:rsidR="00282D03" w:rsidRDefault="00282D03" w:rsidP="00282D03">
      <w:pPr>
        <w:ind w:left="284" w:right="-11"/>
        <w:rPr>
          <w:rFonts w:asciiTheme="majorHAnsi" w:hAnsiTheme="majorHAnsi" w:cs="Calibri Light"/>
          <w:color w:val="000000"/>
          <w:sz w:val="20"/>
          <w:szCs w:val="20"/>
          <w:lang w:val="en-US"/>
        </w:rPr>
      </w:pPr>
    </w:p>
    <w:p w14:paraId="6E912396" w14:textId="5610FF1D" w:rsidR="00184989" w:rsidRPr="0032141B" w:rsidRDefault="002736CE" w:rsidP="008C6F64">
      <w:pPr>
        <w:ind w:left="284" w:right="-11"/>
        <w:jc w:val="center"/>
        <w:rPr>
          <w:rFonts w:asciiTheme="majorHAnsi" w:hAnsiTheme="majorHAnsi" w:cs="Calibri Light"/>
          <w:color w:val="000000"/>
          <w:sz w:val="20"/>
          <w:szCs w:val="20"/>
          <w:lang w:val="en-US"/>
        </w:rPr>
      </w:pPr>
      <w:r>
        <w:rPr>
          <w:rFonts w:asciiTheme="majorHAnsi" w:hAnsiTheme="majorHAnsi" w:cs="Calibri Light"/>
          <w:color w:val="000000"/>
          <w:sz w:val="20"/>
          <w:szCs w:val="20"/>
          <w:lang w:val="en-US"/>
        </w:rPr>
        <w:t>Press release</w:t>
      </w:r>
    </w:p>
    <w:p w14:paraId="57AD6FC7" w14:textId="1694ED57" w:rsidR="000A3435" w:rsidRDefault="000A3435" w:rsidP="00137CB1">
      <w:pPr>
        <w:tabs>
          <w:tab w:val="left" w:pos="2934"/>
          <w:tab w:val="center" w:pos="5457"/>
        </w:tabs>
        <w:ind w:left="284" w:right="-11"/>
        <w:jc w:val="center"/>
        <w:rPr>
          <w:rFonts w:asciiTheme="majorHAnsi" w:hAnsiTheme="majorHAnsi" w:cs="Calibri Light"/>
          <w:sz w:val="20"/>
          <w:szCs w:val="20"/>
          <w:lang w:val="en-US"/>
        </w:rPr>
      </w:pPr>
      <w:r>
        <w:rPr>
          <w:rFonts w:asciiTheme="majorHAnsi" w:hAnsiTheme="majorHAnsi" w:cs="Calibri Light"/>
          <w:sz w:val="20"/>
          <w:szCs w:val="20"/>
          <w:lang w:val="en-US"/>
        </w:rPr>
        <w:t>An international f</w:t>
      </w:r>
      <w:r w:rsidR="006D2BEF" w:rsidRPr="0032141B">
        <w:rPr>
          <w:rFonts w:asciiTheme="majorHAnsi" w:hAnsiTheme="majorHAnsi" w:cs="Calibri Light"/>
          <w:sz w:val="20"/>
          <w:szCs w:val="20"/>
          <w:lang w:val="en-US"/>
        </w:rPr>
        <w:t>orum</w:t>
      </w:r>
      <w:r w:rsidR="00CD57B0" w:rsidRPr="0032141B">
        <w:rPr>
          <w:rFonts w:asciiTheme="majorHAnsi" w:hAnsiTheme="majorHAnsi" w:cs="Calibri Light"/>
          <w:sz w:val="20"/>
          <w:szCs w:val="20"/>
          <w:lang w:val="en-US"/>
        </w:rPr>
        <w:t xml:space="preserve"> </w:t>
      </w:r>
    </w:p>
    <w:p w14:paraId="7472EEF2" w14:textId="0380B550" w:rsidR="00254D97" w:rsidRDefault="00137CB1" w:rsidP="00137CB1">
      <w:pPr>
        <w:tabs>
          <w:tab w:val="left" w:pos="2934"/>
          <w:tab w:val="center" w:pos="5457"/>
        </w:tabs>
        <w:ind w:left="284" w:right="-11"/>
        <w:jc w:val="center"/>
        <w:rPr>
          <w:rFonts w:asciiTheme="majorHAnsi" w:hAnsiTheme="majorHAnsi" w:cs="Calibri Light"/>
          <w:color w:val="000000"/>
          <w:sz w:val="20"/>
          <w:szCs w:val="20"/>
          <w:lang w:val="en-US"/>
        </w:rPr>
      </w:pPr>
      <w:r w:rsidRPr="00137CB1">
        <w:rPr>
          <w:rFonts w:asciiTheme="majorHAnsi" w:hAnsiTheme="majorHAnsi" w:cs="Calibri Light"/>
          <w:b/>
          <w:color w:val="000000"/>
          <w:sz w:val="20"/>
          <w:szCs w:val="20"/>
          <w:lang w:val="en-US"/>
        </w:rPr>
        <w:t>STRENGTHENING FUNCTIONAL CAPACITIES TO INNOVATE.</w:t>
      </w:r>
      <w:r>
        <w:rPr>
          <w:rFonts w:asciiTheme="majorHAnsi" w:hAnsiTheme="majorHAnsi" w:cs="Calibri Light"/>
          <w:color w:val="000000"/>
          <w:sz w:val="20"/>
          <w:szCs w:val="20"/>
          <w:lang w:val="en-US"/>
        </w:rPr>
        <w:t xml:space="preserve"> </w:t>
      </w:r>
    </w:p>
    <w:p w14:paraId="1CD665A1" w14:textId="0FB6E8B4" w:rsidR="00137CB1" w:rsidRPr="00137CB1" w:rsidRDefault="00137CB1" w:rsidP="00137CB1">
      <w:pPr>
        <w:tabs>
          <w:tab w:val="left" w:pos="2934"/>
          <w:tab w:val="center" w:pos="5457"/>
        </w:tabs>
        <w:ind w:left="284" w:right="-11"/>
        <w:jc w:val="center"/>
        <w:rPr>
          <w:rFonts w:asciiTheme="majorHAnsi" w:hAnsiTheme="majorHAnsi" w:cs="Calibri Light"/>
          <w:sz w:val="20"/>
          <w:szCs w:val="20"/>
          <w:lang w:val="en-US"/>
        </w:rPr>
      </w:pPr>
      <w:r w:rsidRPr="0032141B">
        <w:rPr>
          <w:rFonts w:asciiTheme="majorHAnsi" w:hAnsiTheme="majorHAnsi" w:cs="Calibri Light"/>
          <w:b/>
          <w:sz w:val="20"/>
          <w:szCs w:val="20"/>
          <w:lang w:val="en-US"/>
        </w:rPr>
        <w:t>SHARING THE NOW. SHAPING THE FUTURE</w:t>
      </w:r>
      <w:r>
        <w:rPr>
          <w:rFonts w:asciiTheme="majorHAnsi" w:hAnsiTheme="majorHAnsi" w:cs="Calibri Light"/>
          <w:b/>
          <w:sz w:val="20"/>
          <w:szCs w:val="20"/>
          <w:lang w:val="en-US"/>
        </w:rPr>
        <w:t>.</w:t>
      </w:r>
    </w:p>
    <w:p w14:paraId="7718FECA" w14:textId="20CF31C0" w:rsidR="00A86690" w:rsidRPr="0032141B" w:rsidRDefault="009137B7" w:rsidP="008C6F64">
      <w:pPr>
        <w:ind w:left="284" w:right="-11"/>
        <w:jc w:val="center"/>
        <w:rPr>
          <w:rFonts w:asciiTheme="majorHAnsi" w:hAnsiTheme="majorHAnsi" w:cs="Calibri Light"/>
          <w:color w:val="000000"/>
          <w:sz w:val="20"/>
          <w:szCs w:val="20"/>
          <w:u w:val="single"/>
        </w:rPr>
      </w:pPr>
      <w:r w:rsidRPr="0032141B">
        <w:rPr>
          <w:rFonts w:asciiTheme="majorHAnsi" w:hAnsiTheme="majorHAnsi" w:cs="Calibri Light"/>
          <w:color w:val="000000"/>
          <w:sz w:val="20"/>
          <w:szCs w:val="20"/>
        </w:rPr>
        <w:t xml:space="preserve">Gembloux Agro-Bio Tech - Passage des déportés 2, B-5030 Gembloux, </w:t>
      </w:r>
      <w:proofErr w:type="spellStart"/>
      <w:r w:rsidRPr="0032141B">
        <w:rPr>
          <w:rFonts w:asciiTheme="majorHAnsi" w:hAnsiTheme="majorHAnsi" w:cs="Calibri Light"/>
          <w:color w:val="000000"/>
          <w:sz w:val="20"/>
          <w:szCs w:val="20"/>
        </w:rPr>
        <w:t>Belgi</w:t>
      </w:r>
      <w:r w:rsidR="000A3435">
        <w:rPr>
          <w:rFonts w:asciiTheme="majorHAnsi" w:hAnsiTheme="majorHAnsi" w:cs="Calibri Light"/>
          <w:color w:val="000000"/>
          <w:sz w:val="20"/>
          <w:szCs w:val="20"/>
        </w:rPr>
        <w:t>um</w:t>
      </w:r>
      <w:proofErr w:type="spellEnd"/>
      <w:r w:rsidRPr="0032141B">
        <w:rPr>
          <w:rFonts w:asciiTheme="majorHAnsi" w:hAnsiTheme="majorHAnsi" w:cs="Calibri Light"/>
          <w:color w:val="000000"/>
          <w:sz w:val="20"/>
          <w:szCs w:val="20"/>
        </w:rPr>
        <w:t xml:space="preserve"> </w:t>
      </w:r>
      <w:r w:rsidR="005871D8" w:rsidRPr="0032141B">
        <w:rPr>
          <w:rFonts w:asciiTheme="majorHAnsi" w:hAnsiTheme="majorHAnsi" w:cs="Calibri Light"/>
          <w:color w:val="000000"/>
          <w:sz w:val="20"/>
          <w:szCs w:val="20"/>
        </w:rPr>
        <w:br/>
      </w:r>
      <w:r w:rsidR="0008563C" w:rsidRPr="0032141B">
        <w:rPr>
          <w:rFonts w:asciiTheme="majorHAnsi" w:hAnsiTheme="majorHAnsi" w:cs="Calibri Light"/>
          <w:color w:val="000000"/>
          <w:sz w:val="20"/>
          <w:szCs w:val="20"/>
          <w:u w:val="single"/>
        </w:rPr>
        <w:tab/>
      </w:r>
      <w:r w:rsidR="0008563C" w:rsidRPr="0032141B">
        <w:rPr>
          <w:rFonts w:asciiTheme="majorHAnsi" w:hAnsiTheme="majorHAnsi" w:cs="Calibri Light"/>
          <w:color w:val="000000"/>
          <w:sz w:val="20"/>
          <w:szCs w:val="20"/>
          <w:u w:val="single"/>
        </w:rPr>
        <w:tab/>
      </w:r>
      <w:r w:rsidR="0008563C" w:rsidRPr="0032141B">
        <w:rPr>
          <w:rFonts w:asciiTheme="majorHAnsi" w:hAnsiTheme="majorHAnsi" w:cs="Calibri Light"/>
          <w:color w:val="000000"/>
          <w:sz w:val="20"/>
          <w:szCs w:val="20"/>
          <w:u w:val="single"/>
        </w:rPr>
        <w:tab/>
      </w:r>
      <w:r w:rsidR="0008563C" w:rsidRPr="0032141B">
        <w:rPr>
          <w:rFonts w:asciiTheme="majorHAnsi" w:hAnsiTheme="majorHAnsi" w:cs="Calibri Light"/>
          <w:color w:val="000000"/>
          <w:sz w:val="20"/>
          <w:szCs w:val="20"/>
          <w:u w:val="single"/>
        </w:rPr>
        <w:tab/>
      </w:r>
      <w:r w:rsidR="0008563C" w:rsidRPr="0032141B">
        <w:rPr>
          <w:rFonts w:asciiTheme="majorHAnsi" w:hAnsiTheme="majorHAnsi" w:cs="Calibri Light"/>
          <w:color w:val="000000"/>
          <w:sz w:val="20"/>
          <w:szCs w:val="20"/>
          <w:u w:val="single"/>
        </w:rPr>
        <w:tab/>
      </w:r>
      <w:r w:rsidR="0008563C" w:rsidRPr="0032141B">
        <w:rPr>
          <w:rFonts w:asciiTheme="majorHAnsi" w:hAnsiTheme="majorHAnsi" w:cs="Calibri Light"/>
          <w:color w:val="000000"/>
          <w:sz w:val="20"/>
          <w:szCs w:val="20"/>
          <w:u w:val="single"/>
        </w:rPr>
        <w:tab/>
      </w:r>
      <w:r w:rsidR="0008563C" w:rsidRPr="0032141B">
        <w:rPr>
          <w:rFonts w:asciiTheme="majorHAnsi" w:hAnsiTheme="majorHAnsi" w:cs="Calibri Light"/>
          <w:color w:val="000000"/>
          <w:sz w:val="20"/>
          <w:szCs w:val="20"/>
          <w:u w:val="single"/>
        </w:rPr>
        <w:tab/>
      </w:r>
      <w:r w:rsidR="0008563C" w:rsidRPr="0032141B">
        <w:rPr>
          <w:rFonts w:asciiTheme="majorHAnsi" w:hAnsiTheme="majorHAnsi" w:cs="Calibri Light"/>
          <w:color w:val="000000"/>
          <w:sz w:val="20"/>
          <w:szCs w:val="20"/>
          <w:u w:val="single"/>
        </w:rPr>
        <w:tab/>
      </w:r>
      <w:r w:rsidR="0008563C" w:rsidRPr="0032141B">
        <w:rPr>
          <w:rFonts w:asciiTheme="majorHAnsi" w:hAnsiTheme="majorHAnsi" w:cs="Calibri Light"/>
          <w:color w:val="000000"/>
          <w:sz w:val="20"/>
          <w:szCs w:val="20"/>
          <w:u w:val="single"/>
        </w:rPr>
        <w:tab/>
      </w:r>
      <w:r w:rsidR="0008563C" w:rsidRPr="0032141B">
        <w:rPr>
          <w:rFonts w:asciiTheme="majorHAnsi" w:hAnsiTheme="majorHAnsi" w:cs="Calibri Light"/>
          <w:color w:val="000000"/>
          <w:sz w:val="20"/>
          <w:szCs w:val="20"/>
          <w:u w:val="single"/>
        </w:rPr>
        <w:tab/>
      </w:r>
      <w:r w:rsidR="0008563C" w:rsidRPr="0032141B">
        <w:rPr>
          <w:rFonts w:asciiTheme="majorHAnsi" w:hAnsiTheme="majorHAnsi" w:cs="Calibri Light"/>
          <w:color w:val="000000"/>
          <w:sz w:val="20"/>
          <w:szCs w:val="20"/>
          <w:u w:val="single"/>
        </w:rPr>
        <w:tab/>
      </w:r>
      <w:r w:rsidR="0008563C" w:rsidRPr="0032141B">
        <w:rPr>
          <w:rFonts w:asciiTheme="majorHAnsi" w:hAnsiTheme="majorHAnsi" w:cs="Calibri Light"/>
          <w:color w:val="000000"/>
          <w:sz w:val="20"/>
          <w:szCs w:val="20"/>
          <w:u w:val="single"/>
        </w:rPr>
        <w:tab/>
      </w:r>
      <w:r w:rsidR="0008563C" w:rsidRPr="0032141B">
        <w:rPr>
          <w:rFonts w:asciiTheme="majorHAnsi" w:hAnsiTheme="majorHAnsi" w:cs="Calibri Light"/>
          <w:color w:val="000000"/>
          <w:sz w:val="20"/>
          <w:szCs w:val="20"/>
          <w:u w:val="single"/>
        </w:rPr>
        <w:tab/>
      </w:r>
      <w:r w:rsidR="0008563C" w:rsidRPr="0032141B">
        <w:rPr>
          <w:rFonts w:asciiTheme="majorHAnsi" w:hAnsiTheme="majorHAnsi" w:cs="Calibri Light"/>
          <w:color w:val="000000"/>
          <w:sz w:val="20"/>
          <w:szCs w:val="20"/>
          <w:u w:val="single"/>
        </w:rPr>
        <w:tab/>
      </w:r>
      <w:r w:rsidR="0008563C" w:rsidRPr="0032141B">
        <w:rPr>
          <w:rFonts w:asciiTheme="majorHAnsi" w:hAnsiTheme="majorHAnsi" w:cs="Calibri Light"/>
          <w:color w:val="000000"/>
          <w:sz w:val="20"/>
          <w:szCs w:val="20"/>
          <w:u w:val="single"/>
        </w:rPr>
        <w:tab/>
      </w:r>
    </w:p>
    <w:p w14:paraId="3B2FDFDB" w14:textId="3B1B61AC" w:rsidR="00F14865" w:rsidRPr="00254D97" w:rsidRDefault="00F14865" w:rsidP="00F14865">
      <w:pPr>
        <w:pStyle w:val="NormalWeb"/>
        <w:spacing w:before="0" w:beforeAutospacing="0" w:after="0" w:afterAutospacing="0"/>
        <w:ind w:right="-20"/>
        <w:rPr>
          <w:rFonts w:asciiTheme="majorHAnsi" w:hAnsiTheme="majorHAnsi" w:cs="Calibri Light"/>
          <w:sz w:val="16"/>
          <w:szCs w:val="16"/>
        </w:rPr>
      </w:pPr>
      <w:r w:rsidRPr="0032141B">
        <w:rPr>
          <w:rStyle w:val="apple-tab-span"/>
          <w:rFonts w:asciiTheme="majorHAnsi" w:hAnsiTheme="majorHAnsi" w:cs="Calibri Light"/>
          <w:color w:val="000000"/>
        </w:rPr>
        <w:tab/>
      </w:r>
    </w:p>
    <w:p w14:paraId="2FEEC961" w14:textId="0FF0E81A" w:rsidR="002736CE" w:rsidRPr="00526FBC" w:rsidRDefault="002736CE" w:rsidP="00254D97">
      <w:pPr>
        <w:jc w:val="both"/>
        <w:rPr>
          <w:color w:val="000000" w:themeColor="text1"/>
          <w:sz w:val="22"/>
          <w:szCs w:val="22"/>
          <w:lang w:val="en-GB"/>
        </w:rPr>
      </w:pPr>
      <w:r w:rsidRPr="00526FBC">
        <w:rPr>
          <w:rFonts w:asciiTheme="majorHAnsi" w:hAnsiTheme="majorHAnsi" w:cs="Calibri Light"/>
          <w:color w:val="000000" w:themeColor="text1"/>
          <w:sz w:val="20"/>
          <w:szCs w:val="20"/>
          <w:lang w:val="en-US"/>
        </w:rPr>
        <w:t>Agrinatura</w:t>
      </w:r>
      <w:r w:rsidR="00526FBC" w:rsidRPr="00526FBC">
        <w:rPr>
          <w:rFonts w:asciiTheme="majorHAnsi" w:hAnsiTheme="majorHAnsi" w:cs="Calibri Light"/>
          <w:color w:val="000000" w:themeColor="text1"/>
          <w:sz w:val="20"/>
          <w:szCs w:val="20"/>
          <w:lang w:val="en-US"/>
        </w:rPr>
        <w:t xml:space="preserve">, </w:t>
      </w:r>
      <w:r w:rsidR="00A12FF2" w:rsidRPr="00526FBC">
        <w:rPr>
          <w:rFonts w:asciiTheme="majorHAnsi" w:hAnsiTheme="majorHAnsi" w:cs="Calibri Light"/>
          <w:color w:val="000000" w:themeColor="text1"/>
          <w:sz w:val="20"/>
          <w:szCs w:val="20"/>
          <w:lang w:val="en-US"/>
        </w:rPr>
        <w:t>t</w:t>
      </w:r>
      <w:r w:rsidR="00A12FF2" w:rsidRPr="00526FBC">
        <w:rPr>
          <w:rFonts w:ascii="Calibri" w:hAnsi="Calibri"/>
          <w:color w:val="000000" w:themeColor="text1"/>
          <w:sz w:val="20"/>
          <w:szCs w:val="20"/>
          <w:lang w:val="en-US"/>
        </w:rPr>
        <w:t>he Food and Agriculture Organization of the United Nations (</w:t>
      </w:r>
      <w:r w:rsidRPr="00526FBC">
        <w:rPr>
          <w:rFonts w:asciiTheme="majorHAnsi" w:hAnsiTheme="majorHAnsi" w:cs="Calibri Light"/>
          <w:color w:val="000000" w:themeColor="text1"/>
          <w:sz w:val="20"/>
          <w:szCs w:val="20"/>
          <w:lang w:val="en-US"/>
        </w:rPr>
        <w:t>FAO</w:t>
      </w:r>
      <w:r w:rsidR="00A12FF2" w:rsidRPr="00526FBC">
        <w:rPr>
          <w:rFonts w:asciiTheme="majorHAnsi" w:hAnsiTheme="majorHAnsi" w:cs="Calibri Light"/>
          <w:color w:val="000000" w:themeColor="text1"/>
          <w:sz w:val="20"/>
          <w:szCs w:val="20"/>
          <w:lang w:val="en-US"/>
        </w:rPr>
        <w:t>)</w:t>
      </w:r>
      <w:r w:rsidRPr="00526FBC">
        <w:rPr>
          <w:rFonts w:asciiTheme="majorHAnsi" w:hAnsiTheme="majorHAnsi" w:cs="Calibri Light"/>
          <w:color w:val="000000" w:themeColor="text1"/>
          <w:sz w:val="20"/>
          <w:szCs w:val="20"/>
          <w:lang w:val="en-US"/>
        </w:rPr>
        <w:t>,</w:t>
      </w:r>
      <w:r w:rsidR="00526FBC">
        <w:rPr>
          <w:rFonts w:asciiTheme="majorHAnsi" w:hAnsiTheme="majorHAnsi" w:cs="Calibri Light"/>
          <w:color w:val="000000" w:themeColor="text1"/>
          <w:sz w:val="20"/>
          <w:szCs w:val="20"/>
          <w:lang w:val="en-US"/>
        </w:rPr>
        <w:t xml:space="preserve"> </w:t>
      </w:r>
      <w:r w:rsidR="00526FBC" w:rsidRPr="00526FBC">
        <w:rPr>
          <w:rFonts w:asciiTheme="majorHAnsi" w:hAnsiTheme="majorHAnsi" w:cs="Calibri Light"/>
          <w:color w:val="000000" w:themeColor="text1"/>
          <w:sz w:val="20"/>
          <w:szCs w:val="20"/>
          <w:lang w:val="en-US"/>
        </w:rPr>
        <w:t>a</w:t>
      </w:r>
      <w:r w:rsidR="00282D03">
        <w:rPr>
          <w:rFonts w:asciiTheme="majorHAnsi" w:hAnsiTheme="majorHAnsi" w:cs="Calibri Light"/>
          <w:color w:val="000000" w:themeColor="text1"/>
          <w:sz w:val="20"/>
          <w:szCs w:val="20"/>
          <w:lang w:val="en-US"/>
        </w:rPr>
        <w:t>long with</w:t>
      </w:r>
      <w:r w:rsidR="00526FBC" w:rsidRPr="00526FBC">
        <w:rPr>
          <w:rFonts w:asciiTheme="majorHAnsi" w:hAnsiTheme="majorHAnsi" w:cs="Calibri Light"/>
          <w:color w:val="000000" w:themeColor="text1"/>
          <w:sz w:val="20"/>
          <w:szCs w:val="20"/>
          <w:lang w:val="en-US"/>
        </w:rPr>
        <w:t xml:space="preserve"> the </w:t>
      </w:r>
      <w:r w:rsidR="00537F12" w:rsidRPr="00526FBC">
        <w:rPr>
          <w:rFonts w:asciiTheme="majorHAnsi" w:hAnsiTheme="majorHAnsi" w:cs="Calibri Light"/>
          <w:color w:val="000000" w:themeColor="text1"/>
          <w:sz w:val="20"/>
          <w:szCs w:val="20"/>
          <w:lang w:val="en-US"/>
        </w:rPr>
        <w:t xml:space="preserve">CDAIS (Capacity Building for Agricultural Innovation Systems) </w:t>
      </w:r>
      <w:r w:rsidRPr="00526FBC">
        <w:rPr>
          <w:rFonts w:asciiTheme="majorHAnsi" w:hAnsiTheme="majorHAnsi" w:cs="Calibri Light"/>
          <w:color w:val="000000" w:themeColor="text1"/>
          <w:sz w:val="20"/>
          <w:szCs w:val="20"/>
          <w:lang w:val="en-US"/>
        </w:rPr>
        <w:t xml:space="preserve">project team </w:t>
      </w:r>
      <w:r w:rsidR="00526FBC" w:rsidRPr="00526FBC">
        <w:rPr>
          <w:rFonts w:asciiTheme="majorHAnsi" w:hAnsiTheme="majorHAnsi" w:cs="Calibri Light"/>
          <w:color w:val="000000" w:themeColor="text1"/>
          <w:sz w:val="20"/>
          <w:szCs w:val="20"/>
          <w:lang w:val="en-US"/>
        </w:rPr>
        <w:t xml:space="preserve">are </w:t>
      </w:r>
      <w:r w:rsidRPr="00526FBC">
        <w:rPr>
          <w:rFonts w:asciiTheme="majorHAnsi" w:hAnsiTheme="majorHAnsi" w:cs="Calibri Light"/>
          <w:color w:val="000000" w:themeColor="text1"/>
          <w:sz w:val="20"/>
          <w:szCs w:val="20"/>
          <w:lang w:val="en-US"/>
        </w:rPr>
        <w:t xml:space="preserve">announcing the first International Forum on </w:t>
      </w:r>
      <w:r w:rsidRPr="00526FBC">
        <w:rPr>
          <w:rFonts w:asciiTheme="majorHAnsi" w:hAnsiTheme="majorHAnsi" w:cs="Calibri Light"/>
          <w:color w:val="000000" w:themeColor="text1"/>
          <w:sz w:val="20"/>
          <w:szCs w:val="20"/>
          <w:lang w:val="en-GB"/>
        </w:rPr>
        <w:t>Strengthening Functional Capacities to Innovate</w:t>
      </w:r>
      <w:r w:rsidR="007052AB" w:rsidRPr="00526FBC">
        <w:rPr>
          <w:rFonts w:asciiTheme="majorHAnsi" w:hAnsiTheme="majorHAnsi" w:cs="Calibri Light"/>
          <w:color w:val="000000" w:themeColor="text1"/>
          <w:sz w:val="20"/>
          <w:szCs w:val="20"/>
          <w:lang w:val="en-GB"/>
        </w:rPr>
        <w:t>,</w:t>
      </w:r>
      <w:r w:rsidRPr="00526FBC">
        <w:rPr>
          <w:rFonts w:asciiTheme="majorHAnsi" w:hAnsiTheme="majorHAnsi" w:cs="Calibri Light"/>
          <w:color w:val="000000" w:themeColor="text1"/>
          <w:sz w:val="20"/>
          <w:szCs w:val="20"/>
          <w:lang w:val="en-GB"/>
        </w:rPr>
        <w:t xml:space="preserve"> to be held on 13-14 May 2019 in Gembloux, Belgium.</w:t>
      </w:r>
      <w:r w:rsidR="00254D97" w:rsidRPr="00526FBC">
        <w:rPr>
          <w:rFonts w:asciiTheme="majorHAnsi" w:hAnsiTheme="majorHAnsi" w:cs="Calibri Light"/>
          <w:color w:val="000000" w:themeColor="text1"/>
          <w:sz w:val="20"/>
          <w:szCs w:val="20"/>
          <w:lang w:val="en-GB"/>
        </w:rPr>
        <w:t xml:space="preserve"> </w:t>
      </w:r>
    </w:p>
    <w:p w14:paraId="76B04EAC" w14:textId="77777777" w:rsidR="002736CE" w:rsidRPr="00526FBC" w:rsidRDefault="002736CE" w:rsidP="00137CB1">
      <w:pPr>
        <w:jc w:val="both"/>
        <w:rPr>
          <w:rFonts w:asciiTheme="majorHAnsi" w:hAnsiTheme="majorHAnsi" w:cs="Calibri Light"/>
          <w:color w:val="000000" w:themeColor="text1"/>
          <w:sz w:val="16"/>
          <w:szCs w:val="16"/>
          <w:lang w:val="en-GB"/>
        </w:rPr>
      </w:pPr>
    </w:p>
    <w:p w14:paraId="30AB2FD9" w14:textId="6941C83F" w:rsidR="002045A3" w:rsidRPr="00526FBC" w:rsidRDefault="00D65DDB" w:rsidP="00D102FB">
      <w:pPr>
        <w:jc w:val="both"/>
        <w:rPr>
          <w:rFonts w:asciiTheme="majorHAnsi" w:hAnsiTheme="majorHAnsi" w:cs="Calibri Light"/>
          <w:color w:val="000000" w:themeColor="text1"/>
          <w:lang w:val="en-US"/>
        </w:rPr>
      </w:pPr>
      <w:r w:rsidRPr="00526FBC">
        <w:rPr>
          <w:rFonts w:asciiTheme="majorHAnsi" w:hAnsiTheme="majorHAnsi" w:cs="Calibri Light"/>
          <w:color w:val="000000" w:themeColor="text1"/>
          <w:sz w:val="20"/>
          <w:szCs w:val="20"/>
          <w:lang w:val="en-GB"/>
        </w:rPr>
        <w:t>I</w:t>
      </w:r>
      <w:r w:rsidR="00EA5278" w:rsidRPr="00526FBC">
        <w:rPr>
          <w:rFonts w:asciiTheme="majorHAnsi" w:hAnsiTheme="majorHAnsi" w:cs="Calibri Light"/>
          <w:color w:val="000000" w:themeColor="text1"/>
          <w:sz w:val="20"/>
          <w:szCs w:val="20"/>
          <w:lang w:val="en-GB"/>
        </w:rPr>
        <w:t xml:space="preserve">nteractive </w:t>
      </w:r>
      <w:r w:rsidR="00137CB1" w:rsidRPr="00526FBC">
        <w:rPr>
          <w:rFonts w:asciiTheme="majorHAnsi" w:hAnsiTheme="majorHAnsi" w:cs="Calibri Light"/>
          <w:color w:val="000000" w:themeColor="text1"/>
          <w:sz w:val="20"/>
          <w:szCs w:val="20"/>
          <w:lang w:val="en-GB"/>
        </w:rPr>
        <w:t>sessions</w:t>
      </w:r>
      <w:r w:rsidR="00A12FF2" w:rsidRPr="00526FBC">
        <w:rPr>
          <w:rFonts w:asciiTheme="majorHAnsi" w:hAnsiTheme="majorHAnsi" w:cs="Calibri Light"/>
          <w:color w:val="000000" w:themeColor="text1"/>
          <w:sz w:val="20"/>
          <w:szCs w:val="20"/>
          <w:lang w:val="en-GB"/>
        </w:rPr>
        <w:t xml:space="preserve"> will ensure</w:t>
      </w:r>
      <w:r w:rsidR="002736CE" w:rsidRPr="00526FBC">
        <w:rPr>
          <w:rFonts w:asciiTheme="majorHAnsi" w:hAnsiTheme="majorHAnsi" w:cs="Calibri Light"/>
          <w:color w:val="000000" w:themeColor="text1"/>
          <w:sz w:val="20"/>
          <w:szCs w:val="20"/>
          <w:lang w:val="en-GB"/>
        </w:rPr>
        <w:t xml:space="preserve"> </w:t>
      </w:r>
      <w:r w:rsidRPr="00526FBC">
        <w:rPr>
          <w:rFonts w:asciiTheme="majorHAnsi" w:hAnsiTheme="majorHAnsi" w:cs="Calibri Light"/>
          <w:color w:val="000000" w:themeColor="text1"/>
          <w:sz w:val="20"/>
          <w:szCs w:val="20"/>
          <w:lang w:val="en-GB"/>
        </w:rPr>
        <w:t xml:space="preserve">knowledge </w:t>
      </w:r>
      <w:r w:rsidR="002736CE" w:rsidRPr="00526FBC">
        <w:rPr>
          <w:rFonts w:asciiTheme="majorHAnsi" w:hAnsiTheme="majorHAnsi" w:cs="Calibri Light"/>
          <w:color w:val="000000" w:themeColor="text1"/>
          <w:sz w:val="20"/>
          <w:szCs w:val="20"/>
          <w:lang w:val="en-GB"/>
        </w:rPr>
        <w:t>sharing</w:t>
      </w:r>
      <w:r w:rsidR="000137EB" w:rsidRPr="00526FBC">
        <w:rPr>
          <w:rFonts w:asciiTheme="majorHAnsi" w:hAnsiTheme="majorHAnsi" w:cs="Calibri Light"/>
          <w:color w:val="000000" w:themeColor="text1"/>
          <w:sz w:val="20"/>
          <w:szCs w:val="20"/>
          <w:lang w:val="en-GB"/>
        </w:rPr>
        <w:t>, learning</w:t>
      </w:r>
      <w:r w:rsidR="00137CB1" w:rsidRPr="00526FBC">
        <w:rPr>
          <w:rFonts w:asciiTheme="majorHAnsi" w:hAnsiTheme="majorHAnsi" w:cs="Calibri Light"/>
          <w:color w:val="000000" w:themeColor="text1"/>
          <w:sz w:val="20"/>
          <w:szCs w:val="20"/>
          <w:lang w:val="en-GB"/>
        </w:rPr>
        <w:t xml:space="preserve"> and </w:t>
      </w:r>
      <w:r w:rsidR="002736CE" w:rsidRPr="00526FBC">
        <w:rPr>
          <w:rFonts w:asciiTheme="majorHAnsi" w:hAnsiTheme="majorHAnsi" w:cs="Calibri Light"/>
          <w:color w:val="000000" w:themeColor="text1"/>
          <w:sz w:val="20"/>
          <w:szCs w:val="20"/>
          <w:lang w:val="en-GB"/>
        </w:rPr>
        <w:t>networking</w:t>
      </w:r>
      <w:r w:rsidR="00A12FF2" w:rsidRPr="00526FBC">
        <w:rPr>
          <w:rFonts w:asciiTheme="majorHAnsi" w:hAnsiTheme="majorHAnsi" w:cs="Calibri Light"/>
          <w:color w:val="000000" w:themeColor="text1"/>
          <w:sz w:val="20"/>
          <w:szCs w:val="20"/>
          <w:lang w:val="en-GB"/>
        </w:rPr>
        <w:t xml:space="preserve">, </w:t>
      </w:r>
      <w:r w:rsidR="000137EB" w:rsidRPr="00526FBC">
        <w:rPr>
          <w:rFonts w:asciiTheme="majorHAnsi" w:hAnsiTheme="majorHAnsi" w:cs="Calibri Light"/>
          <w:color w:val="000000" w:themeColor="text1"/>
          <w:sz w:val="20"/>
          <w:szCs w:val="20"/>
          <w:lang w:val="en-GB"/>
        </w:rPr>
        <w:t xml:space="preserve">among </w:t>
      </w:r>
      <w:r w:rsidR="007A5084" w:rsidRPr="00526FBC">
        <w:rPr>
          <w:rFonts w:asciiTheme="majorHAnsi" w:hAnsiTheme="majorHAnsi" w:cs="Calibri Light"/>
          <w:color w:val="000000" w:themeColor="text1"/>
          <w:sz w:val="20"/>
          <w:szCs w:val="20"/>
          <w:lang w:val="en-GB"/>
        </w:rPr>
        <w:t xml:space="preserve">internationally renowned speakers and professionals </w:t>
      </w:r>
      <w:r w:rsidR="00EA5278" w:rsidRPr="00526FBC">
        <w:rPr>
          <w:rFonts w:asciiTheme="majorHAnsi" w:hAnsiTheme="majorHAnsi" w:cs="Calibri Light"/>
          <w:color w:val="000000" w:themeColor="text1"/>
          <w:sz w:val="20"/>
          <w:szCs w:val="20"/>
          <w:lang w:val="en-GB"/>
        </w:rPr>
        <w:t>from Africa, Asia, Europe</w:t>
      </w:r>
      <w:r w:rsidR="003B0451">
        <w:rPr>
          <w:rFonts w:asciiTheme="majorHAnsi" w:hAnsiTheme="majorHAnsi" w:cs="Calibri Light"/>
          <w:color w:val="000000" w:themeColor="text1"/>
          <w:sz w:val="20"/>
          <w:szCs w:val="20"/>
          <w:lang w:val="en-GB"/>
        </w:rPr>
        <w:t>, Latin America and</w:t>
      </w:r>
      <w:r w:rsidR="00EA5278" w:rsidRPr="00526FBC">
        <w:rPr>
          <w:rFonts w:asciiTheme="majorHAnsi" w:hAnsiTheme="majorHAnsi" w:cs="Calibri Light"/>
          <w:color w:val="000000" w:themeColor="text1"/>
          <w:sz w:val="20"/>
          <w:szCs w:val="20"/>
          <w:lang w:val="en-GB"/>
        </w:rPr>
        <w:t xml:space="preserve"> USA</w:t>
      </w:r>
      <w:r w:rsidR="00137CB1" w:rsidRPr="00526FBC">
        <w:rPr>
          <w:rFonts w:asciiTheme="majorHAnsi" w:hAnsiTheme="majorHAnsi" w:cs="Calibri Light"/>
          <w:color w:val="000000" w:themeColor="text1"/>
          <w:sz w:val="20"/>
          <w:szCs w:val="20"/>
          <w:lang w:val="en-GB"/>
        </w:rPr>
        <w:t>.</w:t>
      </w:r>
      <w:r w:rsidR="00D102FB" w:rsidRPr="00526FBC">
        <w:rPr>
          <w:rFonts w:asciiTheme="majorHAnsi" w:hAnsiTheme="majorHAnsi" w:cs="Calibri Light"/>
          <w:color w:val="000000" w:themeColor="text1"/>
          <w:sz w:val="20"/>
          <w:szCs w:val="20"/>
          <w:lang w:val="en-GB"/>
        </w:rPr>
        <w:t xml:space="preserve"> The aim is to </w:t>
      </w:r>
      <w:r w:rsidR="00254D97" w:rsidRPr="00526FBC">
        <w:rPr>
          <w:rFonts w:asciiTheme="majorHAnsi" w:hAnsiTheme="majorHAnsi" w:cs="Calibri Light"/>
          <w:color w:val="000000" w:themeColor="text1"/>
          <w:sz w:val="20"/>
          <w:szCs w:val="20"/>
          <w:lang w:val="en-US"/>
        </w:rPr>
        <w:t>engage actors</w:t>
      </w:r>
      <w:r w:rsidR="00172EED" w:rsidRPr="00526FBC">
        <w:rPr>
          <w:rFonts w:asciiTheme="majorHAnsi" w:hAnsiTheme="majorHAnsi" w:cs="Calibri Light"/>
          <w:color w:val="000000" w:themeColor="text1"/>
          <w:sz w:val="20"/>
          <w:szCs w:val="20"/>
          <w:lang w:val="en-US"/>
        </w:rPr>
        <w:t>;</w:t>
      </w:r>
      <w:r w:rsidR="00254D97" w:rsidRPr="00526FBC">
        <w:rPr>
          <w:rFonts w:asciiTheme="majorHAnsi" w:hAnsiTheme="majorHAnsi" w:cs="Calibri Light"/>
          <w:color w:val="000000" w:themeColor="text1"/>
          <w:sz w:val="20"/>
          <w:szCs w:val="20"/>
          <w:lang w:val="en-US"/>
        </w:rPr>
        <w:t xml:space="preserve"> individuals and organisations</w:t>
      </w:r>
      <w:r w:rsidR="00D102FB" w:rsidRPr="00526FBC">
        <w:rPr>
          <w:rFonts w:asciiTheme="majorHAnsi" w:hAnsiTheme="majorHAnsi" w:cs="Calibri Light"/>
          <w:color w:val="000000" w:themeColor="text1"/>
          <w:sz w:val="20"/>
          <w:szCs w:val="20"/>
          <w:lang w:val="en-US"/>
        </w:rPr>
        <w:t xml:space="preserve"> </w:t>
      </w:r>
      <w:r w:rsidR="00254D97" w:rsidRPr="00526FBC">
        <w:rPr>
          <w:rFonts w:asciiTheme="majorHAnsi" w:hAnsiTheme="majorHAnsi" w:cs="Calibri Light"/>
          <w:color w:val="000000" w:themeColor="text1"/>
          <w:sz w:val="20"/>
          <w:szCs w:val="20"/>
          <w:lang w:val="en-US"/>
        </w:rPr>
        <w:t>to share</w:t>
      </w:r>
      <w:r w:rsidR="00526FBC" w:rsidRPr="00526FBC">
        <w:rPr>
          <w:rFonts w:asciiTheme="majorHAnsi" w:hAnsiTheme="majorHAnsi" w:cs="Calibri Light"/>
          <w:color w:val="000000" w:themeColor="text1"/>
          <w:sz w:val="20"/>
          <w:szCs w:val="20"/>
          <w:lang w:val="en-US"/>
        </w:rPr>
        <w:t xml:space="preserve"> knowledge </w:t>
      </w:r>
      <w:r w:rsidR="00254D97" w:rsidRPr="00526FBC">
        <w:rPr>
          <w:rFonts w:asciiTheme="majorHAnsi" w:hAnsiTheme="majorHAnsi" w:cs="Calibri Light"/>
          <w:color w:val="000000" w:themeColor="text1"/>
          <w:sz w:val="20"/>
          <w:szCs w:val="20"/>
          <w:lang w:val="en-US"/>
        </w:rPr>
        <w:t xml:space="preserve">and shape actions towards </w:t>
      </w:r>
      <w:r w:rsidR="00D102FB" w:rsidRPr="00526FBC">
        <w:rPr>
          <w:rFonts w:asciiTheme="majorHAnsi" w:hAnsiTheme="majorHAnsi" w:cs="Calibri Light"/>
          <w:color w:val="000000" w:themeColor="text1"/>
          <w:sz w:val="20"/>
          <w:szCs w:val="20"/>
          <w:lang w:val="en-US"/>
        </w:rPr>
        <w:t xml:space="preserve">a </w:t>
      </w:r>
      <w:r w:rsidR="00254D97" w:rsidRPr="00526FBC">
        <w:rPr>
          <w:rFonts w:asciiTheme="majorHAnsi" w:hAnsiTheme="majorHAnsi" w:cs="Calibri Light"/>
          <w:color w:val="000000" w:themeColor="text1"/>
          <w:sz w:val="20"/>
          <w:szCs w:val="20"/>
          <w:lang w:val="en-US"/>
        </w:rPr>
        <w:t>greater commitment to invest in strengthening functional capacities to innovate</w:t>
      </w:r>
      <w:r w:rsidR="00D102FB" w:rsidRPr="00526FBC">
        <w:rPr>
          <w:rFonts w:asciiTheme="majorHAnsi" w:hAnsiTheme="majorHAnsi" w:cs="Calibri Light"/>
          <w:color w:val="000000" w:themeColor="text1"/>
          <w:sz w:val="20"/>
          <w:szCs w:val="20"/>
          <w:lang w:val="en-US"/>
        </w:rPr>
        <w:t xml:space="preserve"> in food and farming systems</w:t>
      </w:r>
      <w:r w:rsidR="002736CE" w:rsidRPr="00526FBC">
        <w:rPr>
          <w:rFonts w:asciiTheme="majorHAnsi" w:hAnsiTheme="majorHAnsi" w:cs="Calibri Light"/>
          <w:color w:val="000000" w:themeColor="text1"/>
          <w:sz w:val="20"/>
          <w:szCs w:val="20"/>
          <w:lang w:val="en-GB"/>
        </w:rPr>
        <w:t xml:space="preserve"> to </w:t>
      </w:r>
      <w:r w:rsidR="00D102FB" w:rsidRPr="00526FBC">
        <w:rPr>
          <w:rFonts w:asciiTheme="majorHAnsi" w:hAnsiTheme="majorHAnsi" w:cs="Calibri Light"/>
          <w:color w:val="000000" w:themeColor="text1"/>
          <w:sz w:val="20"/>
          <w:szCs w:val="20"/>
          <w:lang w:val="en-GB"/>
        </w:rPr>
        <w:t xml:space="preserve">meet </w:t>
      </w:r>
      <w:r w:rsidR="002736CE" w:rsidRPr="00526FBC">
        <w:rPr>
          <w:rFonts w:asciiTheme="majorHAnsi" w:hAnsiTheme="majorHAnsi" w:cs="Calibri Light"/>
          <w:color w:val="000000" w:themeColor="text1"/>
          <w:sz w:val="20"/>
          <w:szCs w:val="20"/>
          <w:lang w:val="en-GB"/>
        </w:rPr>
        <w:t>the challenge</w:t>
      </w:r>
      <w:r w:rsidR="00D102FB" w:rsidRPr="00526FBC">
        <w:rPr>
          <w:rFonts w:asciiTheme="majorHAnsi" w:hAnsiTheme="majorHAnsi" w:cs="Calibri Light"/>
          <w:color w:val="000000" w:themeColor="text1"/>
          <w:sz w:val="20"/>
          <w:szCs w:val="20"/>
          <w:lang w:val="en-GB"/>
        </w:rPr>
        <w:t>s</w:t>
      </w:r>
      <w:r w:rsidR="002736CE" w:rsidRPr="00526FBC">
        <w:rPr>
          <w:rFonts w:asciiTheme="majorHAnsi" w:hAnsiTheme="majorHAnsi" w:cs="Calibri Light"/>
          <w:color w:val="000000" w:themeColor="text1"/>
          <w:sz w:val="20"/>
          <w:szCs w:val="20"/>
          <w:lang w:val="en-GB"/>
        </w:rPr>
        <w:t xml:space="preserve"> of global food security and sustainable agricultural development.</w:t>
      </w:r>
      <w:r w:rsidR="002736CE" w:rsidRPr="00526FBC">
        <w:rPr>
          <w:rFonts w:asciiTheme="majorHAnsi" w:hAnsiTheme="majorHAnsi" w:cs="Calibri Light"/>
          <w:color w:val="000000" w:themeColor="text1"/>
          <w:sz w:val="20"/>
          <w:szCs w:val="20"/>
          <w:lang w:val="en-US"/>
        </w:rPr>
        <w:t xml:space="preserve"> </w:t>
      </w:r>
      <w:r w:rsidR="00EA5278" w:rsidRPr="00526FBC">
        <w:rPr>
          <w:rFonts w:asciiTheme="majorHAnsi" w:hAnsiTheme="majorHAnsi" w:cs="Calibri Light"/>
          <w:color w:val="000000" w:themeColor="text1"/>
          <w:sz w:val="20"/>
          <w:szCs w:val="20"/>
          <w:lang w:val="en-US"/>
        </w:rPr>
        <w:t>Quality</w:t>
      </w:r>
      <w:r w:rsidR="002736CE" w:rsidRPr="00526FBC">
        <w:rPr>
          <w:rFonts w:asciiTheme="majorHAnsi" w:hAnsiTheme="majorHAnsi" w:cs="Calibri Light"/>
          <w:color w:val="000000" w:themeColor="text1"/>
          <w:sz w:val="20"/>
          <w:szCs w:val="20"/>
          <w:lang w:val="en-US"/>
        </w:rPr>
        <w:t xml:space="preserve"> content and dedicated space</w:t>
      </w:r>
      <w:r w:rsidR="00D102FB" w:rsidRPr="00526FBC">
        <w:rPr>
          <w:rFonts w:asciiTheme="majorHAnsi" w:hAnsiTheme="majorHAnsi" w:cs="Calibri Light"/>
          <w:color w:val="000000" w:themeColor="text1"/>
          <w:sz w:val="20"/>
          <w:szCs w:val="20"/>
          <w:lang w:val="en-US"/>
        </w:rPr>
        <w:t>s</w:t>
      </w:r>
      <w:r w:rsidR="002736CE" w:rsidRPr="00526FBC">
        <w:rPr>
          <w:rFonts w:asciiTheme="majorHAnsi" w:hAnsiTheme="majorHAnsi" w:cs="Calibri Light"/>
          <w:color w:val="000000" w:themeColor="text1"/>
          <w:sz w:val="20"/>
          <w:szCs w:val="20"/>
          <w:lang w:val="en-US"/>
        </w:rPr>
        <w:t xml:space="preserve"> will </w:t>
      </w:r>
      <w:r w:rsidR="009155D1" w:rsidRPr="00526FBC">
        <w:rPr>
          <w:rFonts w:asciiTheme="majorHAnsi" w:hAnsiTheme="majorHAnsi" w:cs="Calibri Light"/>
          <w:color w:val="000000" w:themeColor="text1"/>
          <w:sz w:val="20"/>
          <w:szCs w:val="20"/>
          <w:lang w:val="en-US"/>
        </w:rPr>
        <w:t xml:space="preserve">allow participants to </w:t>
      </w:r>
      <w:r w:rsidR="002736CE" w:rsidRPr="00526FBC">
        <w:rPr>
          <w:rFonts w:asciiTheme="majorHAnsi" w:hAnsiTheme="majorHAnsi" w:cs="Calibri Light"/>
          <w:color w:val="000000" w:themeColor="text1"/>
          <w:sz w:val="20"/>
          <w:szCs w:val="20"/>
          <w:lang w:val="en-US"/>
        </w:rPr>
        <w:t xml:space="preserve">express, exchange and initiate innovative collaboration and </w:t>
      </w:r>
      <w:r w:rsidR="00F50903" w:rsidRPr="00526FBC">
        <w:rPr>
          <w:rFonts w:asciiTheme="majorHAnsi" w:hAnsiTheme="majorHAnsi" w:cs="Calibri Light"/>
          <w:color w:val="000000" w:themeColor="text1"/>
          <w:sz w:val="20"/>
          <w:szCs w:val="20"/>
          <w:lang w:val="en-US"/>
        </w:rPr>
        <w:t xml:space="preserve">develop </w:t>
      </w:r>
      <w:r w:rsidR="002736CE" w:rsidRPr="00526FBC">
        <w:rPr>
          <w:rFonts w:asciiTheme="majorHAnsi" w:hAnsiTheme="majorHAnsi" w:cs="Calibri Light"/>
          <w:color w:val="000000" w:themeColor="text1"/>
          <w:sz w:val="20"/>
          <w:szCs w:val="20"/>
          <w:lang w:val="en-US"/>
        </w:rPr>
        <w:t>project</w:t>
      </w:r>
      <w:r w:rsidR="00D102FB" w:rsidRPr="00526FBC">
        <w:rPr>
          <w:rFonts w:asciiTheme="majorHAnsi" w:hAnsiTheme="majorHAnsi" w:cs="Calibri Light"/>
          <w:color w:val="000000" w:themeColor="text1"/>
          <w:sz w:val="20"/>
          <w:szCs w:val="20"/>
          <w:lang w:val="en-US"/>
        </w:rPr>
        <w:t xml:space="preserve"> idea</w:t>
      </w:r>
      <w:r w:rsidR="002736CE" w:rsidRPr="00526FBC">
        <w:rPr>
          <w:rFonts w:asciiTheme="majorHAnsi" w:hAnsiTheme="majorHAnsi" w:cs="Calibri Light"/>
          <w:color w:val="000000" w:themeColor="text1"/>
          <w:sz w:val="20"/>
          <w:szCs w:val="20"/>
          <w:lang w:val="en-US"/>
        </w:rPr>
        <w:t>s for the future. The</w:t>
      </w:r>
      <w:r w:rsidR="00526FBC" w:rsidRPr="00526FBC">
        <w:rPr>
          <w:rFonts w:asciiTheme="majorHAnsi" w:hAnsiTheme="majorHAnsi" w:cs="Calibri Light"/>
          <w:strike/>
          <w:color w:val="000000" w:themeColor="text1"/>
          <w:sz w:val="20"/>
          <w:szCs w:val="20"/>
          <w:lang w:val="en-US"/>
        </w:rPr>
        <w:t xml:space="preserve"> </w:t>
      </w:r>
      <w:r w:rsidR="00344FC6" w:rsidRPr="00526FBC">
        <w:rPr>
          <w:rFonts w:asciiTheme="majorHAnsi" w:hAnsiTheme="majorHAnsi" w:cs="Calibri Light"/>
          <w:color w:val="000000" w:themeColor="text1"/>
          <w:sz w:val="20"/>
          <w:szCs w:val="20"/>
          <w:lang w:val="en-US"/>
        </w:rPr>
        <w:t>CDAIS Forum</w:t>
      </w:r>
      <w:r w:rsidR="00344FC6" w:rsidRPr="00526FBC">
        <w:rPr>
          <w:rFonts w:asciiTheme="majorHAnsi" w:hAnsiTheme="majorHAnsi" w:cs="Calibri Light"/>
          <w:strike/>
          <w:color w:val="000000" w:themeColor="text1"/>
          <w:sz w:val="20"/>
          <w:szCs w:val="20"/>
          <w:lang w:val="en-US"/>
        </w:rPr>
        <w:t xml:space="preserve"> </w:t>
      </w:r>
      <w:r w:rsidR="002736CE" w:rsidRPr="00526FBC">
        <w:rPr>
          <w:rFonts w:asciiTheme="majorHAnsi" w:hAnsiTheme="majorHAnsi" w:cs="Calibri Light"/>
          <w:color w:val="000000" w:themeColor="text1"/>
          <w:sz w:val="20"/>
          <w:szCs w:val="20"/>
          <w:lang w:val="en-US"/>
        </w:rPr>
        <w:t xml:space="preserve">will take place before the </w:t>
      </w:r>
      <w:hyperlink r:id="rId10" w:history="1">
        <w:r w:rsidR="002736CE" w:rsidRPr="00526FBC">
          <w:rPr>
            <w:rStyle w:val="Lienhypertexte"/>
            <w:rFonts w:asciiTheme="majorHAnsi" w:hAnsiTheme="majorHAnsi" w:cs="Calibri Light"/>
            <w:color w:val="000000" w:themeColor="text1"/>
            <w:sz w:val="20"/>
            <w:szCs w:val="20"/>
            <w:u w:val="none"/>
            <w:lang w:val="en-US"/>
          </w:rPr>
          <w:t>Agrinatura General Assembly</w:t>
        </w:r>
      </w:hyperlink>
      <w:r w:rsidR="002736CE" w:rsidRPr="00526FBC">
        <w:rPr>
          <w:rFonts w:asciiTheme="majorHAnsi" w:hAnsiTheme="majorHAnsi" w:cs="Calibri Light"/>
          <w:color w:val="000000" w:themeColor="text1"/>
          <w:sz w:val="20"/>
          <w:szCs w:val="20"/>
          <w:lang w:val="en-US"/>
        </w:rPr>
        <w:t xml:space="preserve"> </w:t>
      </w:r>
      <w:r w:rsidR="00254D97" w:rsidRPr="00526FBC">
        <w:rPr>
          <w:rFonts w:asciiTheme="majorHAnsi" w:hAnsiTheme="majorHAnsi" w:cs="Calibri Light"/>
          <w:color w:val="000000" w:themeColor="text1"/>
          <w:sz w:val="20"/>
          <w:szCs w:val="20"/>
          <w:lang w:val="en-US"/>
        </w:rPr>
        <w:t>on</w:t>
      </w:r>
      <w:r w:rsidR="002736CE" w:rsidRPr="00526FBC">
        <w:rPr>
          <w:rFonts w:asciiTheme="majorHAnsi" w:hAnsiTheme="majorHAnsi" w:cs="Calibri Light"/>
          <w:color w:val="000000" w:themeColor="text1"/>
          <w:sz w:val="20"/>
          <w:szCs w:val="20"/>
          <w:lang w:val="en-US"/>
        </w:rPr>
        <w:t xml:space="preserve"> </w:t>
      </w:r>
      <w:r w:rsidR="000A3435" w:rsidRPr="00526FBC">
        <w:rPr>
          <w:rFonts w:asciiTheme="majorHAnsi" w:hAnsiTheme="majorHAnsi" w:cs="Calibri Light"/>
          <w:color w:val="000000" w:themeColor="text1"/>
          <w:sz w:val="20"/>
          <w:szCs w:val="20"/>
          <w:lang w:val="en-US"/>
        </w:rPr>
        <w:t xml:space="preserve">15-17 </w:t>
      </w:r>
      <w:r w:rsidR="002736CE" w:rsidRPr="00526FBC">
        <w:rPr>
          <w:rFonts w:asciiTheme="majorHAnsi" w:hAnsiTheme="majorHAnsi" w:cs="Calibri Light"/>
          <w:color w:val="000000" w:themeColor="text1"/>
          <w:sz w:val="20"/>
          <w:szCs w:val="20"/>
          <w:lang w:val="en-US"/>
        </w:rPr>
        <w:t>May 2019</w:t>
      </w:r>
      <w:r w:rsidR="00362F28" w:rsidRPr="00526FBC">
        <w:rPr>
          <w:rFonts w:asciiTheme="majorHAnsi" w:hAnsiTheme="majorHAnsi" w:cs="Calibri Light"/>
          <w:color w:val="000000" w:themeColor="text1"/>
          <w:sz w:val="20"/>
          <w:szCs w:val="20"/>
          <w:lang w:val="en-US"/>
        </w:rPr>
        <w:t>, also at</w:t>
      </w:r>
      <w:r w:rsidR="002736CE" w:rsidRPr="00526FBC">
        <w:rPr>
          <w:rFonts w:asciiTheme="majorHAnsi" w:hAnsiTheme="majorHAnsi" w:cs="Calibri Light"/>
          <w:color w:val="000000" w:themeColor="text1"/>
          <w:sz w:val="20"/>
          <w:szCs w:val="20"/>
          <w:lang w:val="en-US"/>
        </w:rPr>
        <w:t xml:space="preserve"> Gembloux </w:t>
      </w:r>
      <w:proofErr w:type="spellStart"/>
      <w:r w:rsidR="002736CE" w:rsidRPr="00526FBC">
        <w:rPr>
          <w:rFonts w:asciiTheme="majorHAnsi" w:hAnsiTheme="majorHAnsi" w:cs="Calibri Light"/>
          <w:color w:val="000000" w:themeColor="text1"/>
          <w:sz w:val="20"/>
          <w:szCs w:val="20"/>
          <w:lang w:val="en-US"/>
        </w:rPr>
        <w:t>Agro</w:t>
      </w:r>
      <w:proofErr w:type="spellEnd"/>
      <w:r w:rsidR="002736CE" w:rsidRPr="00526FBC">
        <w:rPr>
          <w:rFonts w:asciiTheme="majorHAnsi" w:hAnsiTheme="majorHAnsi" w:cs="Calibri Light"/>
          <w:color w:val="000000" w:themeColor="text1"/>
          <w:sz w:val="20"/>
          <w:szCs w:val="20"/>
          <w:lang w:val="en-US"/>
        </w:rPr>
        <w:t>-Bio Tech.</w:t>
      </w:r>
      <w:r w:rsidR="009137B7" w:rsidRPr="00526FBC">
        <w:rPr>
          <w:rFonts w:asciiTheme="majorHAnsi" w:hAnsiTheme="majorHAnsi" w:cs="Calibri Light"/>
          <w:color w:val="000000" w:themeColor="text1"/>
          <w:sz w:val="20"/>
          <w:szCs w:val="20"/>
          <w:lang w:val="en-US"/>
        </w:rPr>
        <w:t xml:space="preserve"> </w:t>
      </w:r>
    </w:p>
    <w:p w14:paraId="4094B671" w14:textId="77777777" w:rsidR="002736CE" w:rsidRPr="00526FBC" w:rsidRDefault="002736CE" w:rsidP="002736CE">
      <w:pPr>
        <w:pStyle w:val="NormalWeb"/>
        <w:spacing w:before="0" w:beforeAutospacing="0" w:after="0" w:afterAutospacing="0"/>
        <w:jc w:val="both"/>
        <w:rPr>
          <w:rFonts w:asciiTheme="majorHAnsi" w:hAnsiTheme="majorHAnsi" w:cs="Calibri Light"/>
          <w:color w:val="000000" w:themeColor="text1"/>
          <w:sz w:val="16"/>
          <w:szCs w:val="16"/>
          <w:lang w:val="en-US"/>
        </w:rPr>
      </w:pPr>
    </w:p>
    <w:p w14:paraId="5A1515ED" w14:textId="2409BB43" w:rsidR="002736CE" w:rsidRPr="00526FBC" w:rsidRDefault="00362F28" w:rsidP="002736CE">
      <w:pPr>
        <w:pStyle w:val="NormalWeb"/>
        <w:spacing w:before="0" w:beforeAutospacing="0" w:after="0" w:afterAutospacing="0"/>
        <w:jc w:val="both"/>
        <w:rPr>
          <w:rFonts w:asciiTheme="majorHAnsi" w:hAnsiTheme="majorHAnsi" w:cs="Calibri Light"/>
          <w:color w:val="000000" w:themeColor="text1"/>
          <w:lang w:val="en-US"/>
        </w:rPr>
      </w:pPr>
      <w:r w:rsidRPr="00526FBC">
        <w:rPr>
          <w:rFonts w:asciiTheme="majorHAnsi" w:hAnsiTheme="majorHAnsi" w:cs="Calibri Light"/>
          <w:color w:val="000000" w:themeColor="text1"/>
          <w:lang w:val="en-US"/>
        </w:rPr>
        <w:t>T</w:t>
      </w:r>
      <w:r w:rsidR="002736CE" w:rsidRPr="00526FBC">
        <w:rPr>
          <w:rFonts w:asciiTheme="majorHAnsi" w:hAnsiTheme="majorHAnsi" w:cs="Calibri Light"/>
          <w:color w:val="000000" w:themeColor="text1"/>
          <w:lang w:val="en-US"/>
        </w:rPr>
        <w:t>he world</w:t>
      </w:r>
      <w:r w:rsidRPr="00526FBC">
        <w:rPr>
          <w:rFonts w:asciiTheme="majorHAnsi" w:hAnsiTheme="majorHAnsi" w:cs="Calibri Light"/>
          <w:color w:val="000000" w:themeColor="text1"/>
          <w:lang w:val="en-US"/>
        </w:rPr>
        <w:t>’s</w:t>
      </w:r>
      <w:r w:rsidR="002736CE" w:rsidRPr="00526FBC">
        <w:rPr>
          <w:rFonts w:asciiTheme="majorHAnsi" w:hAnsiTheme="majorHAnsi" w:cs="Calibri Light"/>
          <w:color w:val="000000" w:themeColor="text1"/>
          <w:lang w:val="en-US"/>
        </w:rPr>
        <w:t xml:space="preserve"> population is expected to grow from the current 7.7 billion to 8.5 billion by 2030</w:t>
      </w:r>
      <w:r w:rsidR="00D102FB" w:rsidRPr="00526FBC">
        <w:rPr>
          <w:rFonts w:asciiTheme="majorHAnsi" w:hAnsiTheme="majorHAnsi" w:cs="Calibri Light"/>
          <w:color w:val="000000" w:themeColor="text1"/>
          <w:lang w:val="en-US"/>
        </w:rPr>
        <w:t>,</w:t>
      </w:r>
      <w:r w:rsidR="002736CE" w:rsidRPr="00526FBC">
        <w:rPr>
          <w:rFonts w:asciiTheme="majorHAnsi" w:hAnsiTheme="majorHAnsi" w:cs="Calibri Light"/>
          <w:color w:val="000000" w:themeColor="text1"/>
          <w:lang w:val="en-US"/>
        </w:rPr>
        <w:t xml:space="preserve"> and 9.8 billion by 2050. </w:t>
      </w:r>
      <w:r w:rsidR="00D102FB" w:rsidRPr="00526FBC">
        <w:rPr>
          <w:rFonts w:asciiTheme="majorHAnsi" w:hAnsiTheme="majorHAnsi" w:cs="Calibri Light"/>
          <w:color w:val="000000" w:themeColor="text1"/>
          <w:lang w:val="en-US"/>
        </w:rPr>
        <w:t>But f</w:t>
      </w:r>
      <w:r w:rsidR="002736CE" w:rsidRPr="00526FBC">
        <w:rPr>
          <w:rFonts w:asciiTheme="majorHAnsi" w:hAnsiTheme="majorHAnsi" w:cs="Calibri Light"/>
          <w:color w:val="000000" w:themeColor="text1"/>
          <w:lang w:val="en-US"/>
        </w:rPr>
        <w:t>eeding th</w:t>
      </w:r>
      <w:r w:rsidR="00D102FB" w:rsidRPr="00526FBC">
        <w:rPr>
          <w:rFonts w:asciiTheme="majorHAnsi" w:hAnsiTheme="majorHAnsi" w:cs="Calibri Light"/>
          <w:color w:val="000000" w:themeColor="text1"/>
          <w:lang w:val="en-US"/>
        </w:rPr>
        <w:t xml:space="preserve">ese extra mouths, while essential, </w:t>
      </w:r>
      <w:r w:rsidR="002736CE" w:rsidRPr="00526FBC">
        <w:rPr>
          <w:rFonts w:asciiTheme="majorHAnsi" w:hAnsiTheme="majorHAnsi" w:cs="Calibri Light"/>
          <w:color w:val="000000" w:themeColor="text1"/>
          <w:lang w:val="en-US"/>
        </w:rPr>
        <w:t>is not enough</w:t>
      </w:r>
      <w:r w:rsidR="00D102FB" w:rsidRPr="00526FBC">
        <w:rPr>
          <w:rFonts w:asciiTheme="majorHAnsi" w:hAnsiTheme="majorHAnsi" w:cs="Calibri Light"/>
          <w:color w:val="000000" w:themeColor="text1"/>
          <w:lang w:val="en-US"/>
        </w:rPr>
        <w:t>. T</w:t>
      </w:r>
      <w:r w:rsidR="002736CE" w:rsidRPr="00526FBC">
        <w:rPr>
          <w:rFonts w:asciiTheme="majorHAnsi" w:hAnsiTheme="majorHAnsi" w:cs="Calibri Light"/>
          <w:color w:val="000000" w:themeColor="text1"/>
          <w:lang w:val="en-US"/>
        </w:rPr>
        <w:t xml:space="preserve">here is </w:t>
      </w:r>
      <w:r w:rsidR="00D102FB" w:rsidRPr="00526FBC">
        <w:rPr>
          <w:rFonts w:asciiTheme="majorHAnsi" w:hAnsiTheme="majorHAnsi" w:cs="Calibri Light"/>
          <w:color w:val="000000" w:themeColor="text1"/>
          <w:lang w:val="en-US"/>
        </w:rPr>
        <w:t xml:space="preserve">also </w:t>
      </w:r>
      <w:r w:rsidR="002736CE" w:rsidRPr="00526FBC">
        <w:rPr>
          <w:rFonts w:asciiTheme="majorHAnsi" w:hAnsiTheme="majorHAnsi" w:cs="Calibri Light"/>
          <w:color w:val="000000" w:themeColor="text1"/>
          <w:lang w:val="en-US"/>
        </w:rPr>
        <w:t xml:space="preserve">a need to </w:t>
      </w:r>
      <w:r w:rsidR="00D102FB" w:rsidRPr="00526FBC">
        <w:rPr>
          <w:rFonts w:asciiTheme="majorHAnsi" w:hAnsiTheme="majorHAnsi" w:cs="Calibri Light"/>
          <w:color w:val="000000" w:themeColor="text1"/>
          <w:lang w:val="en-US"/>
        </w:rPr>
        <w:t xml:space="preserve">consider </w:t>
      </w:r>
      <w:r w:rsidR="00EA5278" w:rsidRPr="00526FBC">
        <w:rPr>
          <w:rFonts w:asciiTheme="majorHAnsi" w:hAnsiTheme="majorHAnsi" w:cs="Calibri Light"/>
          <w:color w:val="000000" w:themeColor="text1"/>
          <w:lang w:val="en-US"/>
        </w:rPr>
        <w:t xml:space="preserve">the </w:t>
      </w:r>
      <w:r w:rsidR="00D102FB" w:rsidRPr="00526FBC">
        <w:rPr>
          <w:rFonts w:asciiTheme="majorHAnsi" w:hAnsiTheme="majorHAnsi" w:cs="Calibri Light"/>
          <w:color w:val="000000" w:themeColor="text1"/>
          <w:lang w:val="en-US"/>
        </w:rPr>
        <w:t>whole</w:t>
      </w:r>
      <w:r w:rsidR="002736CE" w:rsidRPr="00526FBC">
        <w:rPr>
          <w:rFonts w:asciiTheme="majorHAnsi" w:hAnsiTheme="majorHAnsi" w:cs="Calibri Light"/>
          <w:color w:val="000000" w:themeColor="text1"/>
          <w:lang w:val="en-US"/>
        </w:rPr>
        <w:t xml:space="preserve"> food system</w:t>
      </w:r>
      <w:r w:rsidR="005A3A4A" w:rsidRPr="00526FBC">
        <w:rPr>
          <w:rFonts w:asciiTheme="majorHAnsi" w:hAnsiTheme="majorHAnsi" w:cs="Calibri Light"/>
          <w:color w:val="000000" w:themeColor="text1"/>
          <w:lang w:val="en-US"/>
        </w:rPr>
        <w:t>s</w:t>
      </w:r>
      <w:r w:rsidR="00D102FB" w:rsidRPr="00526FBC">
        <w:rPr>
          <w:rFonts w:asciiTheme="majorHAnsi" w:hAnsiTheme="majorHAnsi" w:cs="Calibri Light"/>
          <w:color w:val="000000" w:themeColor="text1"/>
          <w:lang w:val="en-US"/>
        </w:rPr>
        <w:t>, including</w:t>
      </w:r>
      <w:r w:rsidR="002736CE" w:rsidRPr="00526FBC">
        <w:rPr>
          <w:rFonts w:asciiTheme="majorHAnsi" w:hAnsiTheme="majorHAnsi" w:cs="Calibri Light"/>
          <w:color w:val="000000" w:themeColor="text1"/>
          <w:lang w:val="en-US"/>
        </w:rPr>
        <w:t xml:space="preserve"> the production, processing, distribution, consumption and disposal of food products and how </w:t>
      </w:r>
      <w:r w:rsidR="00D102FB" w:rsidRPr="00526FBC">
        <w:rPr>
          <w:rFonts w:asciiTheme="majorHAnsi" w:hAnsiTheme="majorHAnsi" w:cs="Calibri Light"/>
          <w:color w:val="000000" w:themeColor="text1"/>
          <w:lang w:val="en-US"/>
        </w:rPr>
        <w:t xml:space="preserve">these </w:t>
      </w:r>
      <w:r w:rsidR="002736CE" w:rsidRPr="00526FBC">
        <w:rPr>
          <w:rFonts w:asciiTheme="majorHAnsi" w:hAnsiTheme="majorHAnsi" w:cs="Calibri Light"/>
          <w:color w:val="000000" w:themeColor="text1"/>
          <w:lang w:val="en-US"/>
        </w:rPr>
        <w:t xml:space="preserve">affect the economic, social and natural environment. </w:t>
      </w:r>
      <w:r w:rsidR="005A3A4A" w:rsidRPr="00526FBC">
        <w:rPr>
          <w:rFonts w:asciiTheme="majorHAnsi" w:hAnsiTheme="majorHAnsi" w:cs="Calibri Light"/>
          <w:color w:val="000000" w:themeColor="text1"/>
          <w:lang w:val="en-US"/>
        </w:rPr>
        <w:t>F</w:t>
      </w:r>
      <w:r w:rsidR="002736CE" w:rsidRPr="00526FBC">
        <w:rPr>
          <w:rFonts w:asciiTheme="majorHAnsi" w:hAnsiTheme="majorHAnsi" w:cs="Calibri Light"/>
          <w:color w:val="000000" w:themeColor="text1"/>
          <w:lang w:val="en-US"/>
        </w:rPr>
        <w:t xml:space="preserve">ood systems rely on actors, </w:t>
      </w:r>
      <w:r w:rsidR="005A3A4A" w:rsidRPr="00526FBC">
        <w:rPr>
          <w:rFonts w:asciiTheme="majorHAnsi" w:hAnsiTheme="majorHAnsi" w:cs="Calibri Light"/>
          <w:color w:val="000000" w:themeColor="text1"/>
          <w:lang w:val="en-US"/>
        </w:rPr>
        <w:t xml:space="preserve">their </w:t>
      </w:r>
      <w:r w:rsidR="002736CE" w:rsidRPr="00526FBC">
        <w:rPr>
          <w:rFonts w:asciiTheme="majorHAnsi" w:hAnsiTheme="majorHAnsi" w:cs="Calibri Light"/>
          <w:color w:val="000000" w:themeColor="text1"/>
          <w:lang w:val="en-US"/>
        </w:rPr>
        <w:t>relationships and networks</w:t>
      </w:r>
      <w:r w:rsidR="005A3A4A" w:rsidRPr="00526FBC">
        <w:rPr>
          <w:rFonts w:asciiTheme="majorHAnsi" w:hAnsiTheme="majorHAnsi" w:cs="Calibri Light"/>
          <w:color w:val="000000" w:themeColor="text1"/>
          <w:lang w:val="en-US"/>
        </w:rPr>
        <w:t xml:space="preserve">, and improving them </w:t>
      </w:r>
      <w:r w:rsidR="002736CE" w:rsidRPr="00526FBC">
        <w:rPr>
          <w:rFonts w:asciiTheme="majorHAnsi" w:hAnsiTheme="majorHAnsi" w:cs="Calibri Light"/>
          <w:color w:val="000000" w:themeColor="text1"/>
          <w:lang w:val="en-US"/>
        </w:rPr>
        <w:t xml:space="preserve">requires </w:t>
      </w:r>
      <w:r w:rsidR="005A3A4A" w:rsidRPr="00526FBC">
        <w:rPr>
          <w:rFonts w:asciiTheme="majorHAnsi" w:hAnsiTheme="majorHAnsi" w:cs="Calibri Light"/>
          <w:color w:val="000000" w:themeColor="text1"/>
          <w:lang w:val="en-US"/>
        </w:rPr>
        <w:t xml:space="preserve">people </w:t>
      </w:r>
      <w:r w:rsidR="002736CE" w:rsidRPr="00526FBC">
        <w:rPr>
          <w:rFonts w:asciiTheme="majorHAnsi" w:hAnsiTheme="majorHAnsi" w:cs="Calibri Light"/>
          <w:color w:val="000000" w:themeColor="text1"/>
          <w:lang w:val="en-US"/>
        </w:rPr>
        <w:t xml:space="preserve">to work together </w:t>
      </w:r>
      <w:r w:rsidR="00F654B0" w:rsidRPr="00526FBC">
        <w:rPr>
          <w:rFonts w:asciiTheme="majorHAnsi" w:hAnsiTheme="majorHAnsi" w:cs="Calibri Light"/>
          <w:color w:val="000000" w:themeColor="text1"/>
          <w:lang w:val="en-US"/>
        </w:rPr>
        <w:t xml:space="preserve">within an enabling institutional framework </w:t>
      </w:r>
      <w:r w:rsidR="002736CE" w:rsidRPr="00526FBC">
        <w:rPr>
          <w:rFonts w:asciiTheme="majorHAnsi" w:hAnsiTheme="majorHAnsi" w:cs="Calibri Light"/>
          <w:color w:val="000000" w:themeColor="text1"/>
          <w:lang w:val="en-US"/>
        </w:rPr>
        <w:t xml:space="preserve">across sectors towards sustainable solutions. There is </w:t>
      </w:r>
      <w:r w:rsidR="005A3A4A" w:rsidRPr="00526FBC">
        <w:rPr>
          <w:rFonts w:asciiTheme="majorHAnsi" w:hAnsiTheme="majorHAnsi" w:cs="Calibri Light"/>
          <w:color w:val="000000" w:themeColor="text1"/>
          <w:lang w:val="en-US"/>
        </w:rPr>
        <w:t xml:space="preserve">thus </w:t>
      </w:r>
      <w:r w:rsidR="002736CE" w:rsidRPr="00526FBC">
        <w:rPr>
          <w:rFonts w:asciiTheme="majorHAnsi" w:hAnsiTheme="majorHAnsi" w:cs="Calibri Light"/>
          <w:color w:val="000000" w:themeColor="text1"/>
          <w:lang w:val="en-US"/>
        </w:rPr>
        <w:t xml:space="preserve">a </w:t>
      </w:r>
      <w:r w:rsidR="005A3A4A" w:rsidRPr="00526FBC">
        <w:rPr>
          <w:rFonts w:asciiTheme="majorHAnsi" w:hAnsiTheme="majorHAnsi" w:cs="Calibri Light"/>
          <w:color w:val="000000" w:themeColor="text1"/>
          <w:lang w:val="en-US"/>
        </w:rPr>
        <w:t xml:space="preserve">clear </w:t>
      </w:r>
      <w:r w:rsidR="002736CE" w:rsidRPr="00526FBC">
        <w:rPr>
          <w:rFonts w:asciiTheme="majorHAnsi" w:hAnsiTheme="majorHAnsi" w:cs="Calibri Light"/>
          <w:color w:val="000000" w:themeColor="text1"/>
          <w:lang w:val="en-US"/>
        </w:rPr>
        <w:t xml:space="preserve">need for more comprehensive initiatives that can strengthen capacities to innovate at </w:t>
      </w:r>
      <w:r w:rsidR="00BF136E" w:rsidRPr="00526FBC">
        <w:rPr>
          <w:rFonts w:asciiTheme="majorHAnsi" w:hAnsiTheme="majorHAnsi" w:cs="Calibri Light"/>
          <w:color w:val="000000" w:themeColor="text1"/>
          <w:lang w:val="en-US"/>
        </w:rPr>
        <w:t xml:space="preserve">national and </w:t>
      </w:r>
      <w:r w:rsidR="002736CE" w:rsidRPr="00526FBC">
        <w:rPr>
          <w:rFonts w:asciiTheme="majorHAnsi" w:hAnsiTheme="majorHAnsi" w:cs="Calibri Light"/>
          <w:color w:val="000000" w:themeColor="text1"/>
          <w:lang w:val="en-US"/>
        </w:rPr>
        <w:t xml:space="preserve">global scale. </w:t>
      </w:r>
    </w:p>
    <w:p w14:paraId="41AC5CC5" w14:textId="77777777" w:rsidR="002736CE" w:rsidRPr="00526FBC" w:rsidRDefault="002736CE" w:rsidP="002736CE">
      <w:pPr>
        <w:pStyle w:val="NormalWeb"/>
        <w:spacing w:before="0" w:beforeAutospacing="0" w:after="0" w:afterAutospacing="0"/>
        <w:jc w:val="both"/>
        <w:rPr>
          <w:rFonts w:asciiTheme="majorHAnsi" w:hAnsiTheme="majorHAnsi" w:cs="Calibri Light"/>
          <w:color w:val="000000" w:themeColor="text1"/>
          <w:sz w:val="16"/>
          <w:szCs w:val="16"/>
          <w:lang w:val="en-US"/>
        </w:rPr>
      </w:pPr>
    </w:p>
    <w:p w14:paraId="1EAD99BA" w14:textId="2D0C8467" w:rsidR="002736CE" w:rsidRPr="000A6447" w:rsidRDefault="00362F28" w:rsidP="002736CE">
      <w:pPr>
        <w:pStyle w:val="NormalWeb"/>
        <w:spacing w:before="0" w:beforeAutospacing="0" w:after="0" w:afterAutospacing="0"/>
        <w:jc w:val="both"/>
        <w:rPr>
          <w:rFonts w:asciiTheme="majorHAnsi" w:hAnsiTheme="majorHAnsi" w:cs="Calibri Light"/>
          <w:color w:val="000000" w:themeColor="text1"/>
          <w:lang w:val="en-US"/>
        </w:rPr>
      </w:pPr>
      <w:r w:rsidRPr="00526FBC">
        <w:rPr>
          <w:rFonts w:asciiTheme="majorHAnsi" w:hAnsiTheme="majorHAnsi" w:cs="Calibri Light"/>
          <w:color w:val="000000" w:themeColor="text1"/>
          <w:lang w:val="en-US"/>
        </w:rPr>
        <w:t>“</w:t>
      </w:r>
      <w:r w:rsidR="005A3A4A" w:rsidRPr="00526FBC">
        <w:rPr>
          <w:rFonts w:asciiTheme="majorHAnsi" w:hAnsiTheme="majorHAnsi" w:cs="Calibri Light"/>
          <w:color w:val="000000" w:themeColor="text1"/>
          <w:lang w:val="en-US"/>
        </w:rPr>
        <w:t>Over t</w:t>
      </w:r>
      <w:r w:rsidR="002736CE" w:rsidRPr="00526FBC">
        <w:rPr>
          <w:rFonts w:asciiTheme="majorHAnsi" w:hAnsiTheme="majorHAnsi" w:cs="Calibri Light"/>
          <w:color w:val="000000" w:themeColor="text1"/>
          <w:lang w:val="en-US"/>
        </w:rPr>
        <w:t xml:space="preserve">he past </w:t>
      </w:r>
      <w:r w:rsidR="005A3A4A" w:rsidRPr="00526FBC">
        <w:rPr>
          <w:rFonts w:asciiTheme="majorHAnsi" w:hAnsiTheme="majorHAnsi" w:cs="Calibri Light"/>
          <w:color w:val="000000" w:themeColor="text1"/>
          <w:lang w:val="en-US"/>
        </w:rPr>
        <w:t>four</w:t>
      </w:r>
      <w:r w:rsidR="002736CE" w:rsidRPr="00526FBC">
        <w:rPr>
          <w:rFonts w:asciiTheme="majorHAnsi" w:hAnsiTheme="majorHAnsi" w:cs="Calibri Light"/>
          <w:color w:val="000000" w:themeColor="text1"/>
          <w:lang w:val="en-US"/>
        </w:rPr>
        <w:t xml:space="preserve"> years, </w:t>
      </w:r>
      <w:r w:rsidR="009155D1" w:rsidRPr="00526FBC">
        <w:rPr>
          <w:rFonts w:asciiTheme="majorHAnsi" w:hAnsiTheme="majorHAnsi" w:cs="Calibri Light"/>
          <w:color w:val="000000" w:themeColor="text1"/>
          <w:lang w:val="en-US"/>
        </w:rPr>
        <w:t xml:space="preserve">the </w:t>
      </w:r>
      <w:r w:rsidR="002736CE" w:rsidRPr="00526FBC">
        <w:rPr>
          <w:rFonts w:asciiTheme="majorHAnsi" w:hAnsiTheme="majorHAnsi" w:cs="Calibri Light"/>
          <w:color w:val="000000" w:themeColor="text1"/>
          <w:lang w:val="en-US"/>
        </w:rPr>
        <w:t>project developed, tested and validated an integrated approach to capacity development taking into account actors (individuals and organisations) and institutions (</w:t>
      </w:r>
      <w:r w:rsidR="005A3A4A" w:rsidRPr="00526FBC">
        <w:rPr>
          <w:rFonts w:asciiTheme="majorHAnsi" w:hAnsiTheme="majorHAnsi" w:cs="Calibri Light"/>
          <w:color w:val="000000" w:themeColor="text1"/>
          <w:lang w:val="en-US"/>
        </w:rPr>
        <w:t xml:space="preserve">the </w:t>
      </w:r>
      <w:r w:rsidR="002736CE" w:rsidRPr="00526FBC">
        <w:rPr>
          <w:rFonts w:asciiTheme="majorHAnsi" w:hAnsiTheme="majorHAnsi" w:cs="Calibri Light"/>
          <w:color w:val="000000" w:themeColor="text1"/>
          <w:lang w:val="en-US"/>
        </w:rPr>
        <w:t xml:space="preserve">enabling environment). We’ve worked with eight countries across the globe </w:t>
      </w:r>
      <w:r w:rsidR="005A3A4A" w:rsidRPr="00526FBC">
        <w:rPr>
          <w:rFonts w:asciiTheme="majorHAnsi" w:hAnsiTheme="majorHAnsi" w:cs="Calibri Light"/>
          <w:color w:val="000000" w:themeColor="text1"/>
          <w:lang w:val="en-US"/>
        </w:rPr>
        <w:t xml:space="preserve">and </w:t>
      </w:r>
      <w:r w:rsidR="002736CE" w:rsidRPr="00526FBC">
        <w:rPr>
          <w:rFonts w:asciiTheme="majorHAnsi" w:hAnsiTheme="majorHAnsi" w:cs="Calibri Light"/>
          <w:color w:val="000000" w:themeColor="text1"/>
          <w:lang w:val="en-US"/>
        </w:rPr>
        <w:t>which showed that our approach worked and is sustainable. We’ve engaged actors and institutions to sustain the changes achieved by the project</w:t>
      </w:r>
      <w:r w:rsidRPr="00526FBC">
        <w:rPr>
          <w:rFonts w:asciiTheme="majorHAnsi" w:hAnsiTheme="majorHAnsi" w:cs="Calibri Light"/>
          <w:color w:val="000000" w:themeColor="text1"/>
          <w:lang w:val="en-US"/>
        </w:rPr>
        <w:t>.”</w:t>
      </w:r>
      <w:r w:rsidR="000A6447">
        <w:rPr>
          <w:rFonts w:asciiTheme="majorHAnsi" w:hAnsiTheme="majorHAnsi" w:cs="Calibri Light"/>
          <w:color w:val="000000" w:themeColor="text1"/>
          <w:lang w:val="en-US"/>
        </w:rPr>
        <w:t xml:space="preserve"> </w:t>
      </w:r>
      <w:r w:rsidR="002736CE" w:rsidRPr="00526FBC">
        <w:rPr>
          <w:rFonts w:asciiTheme="majorHAnsi" w:hAnsiTheme="majorHAnsi" w:cs="Calibri Light"/>
          <w:i/>
          <w:color w:val="000000" w:themeColor="text1"/>
          <w:lang w:val="en-US"/>
        </w:rPr>
        <w:t xml:space="preserve">Myra </w:t>
      </w:r>
      <w:proofErr w:type="spellStart"/>
      <w:r w:rsidR="002736CE" w:rsidRPr="00526FBC">
        <w:rPr>
          <w:rFonts w:asciiTheme="majorHAnsi" w:hAnsiTheme="majorHAnsi" w:cs="Calibri Light"/>
          <w:i/>
          <w:color w:val="000000" w:themeColor="text1"/>
          <w:lang w:val="en-US"/>
        </w:rPr>
        <w:t>Wopereis</w:t>
      </w:r>
      <w:proofErr w:type="spellEnd"/>
      <w:r w:rsidR="002736CE" w:rsidRPr="00526FBC">
        <w:rPr>
          <w:rFonts w:asciiTheme="majorHAnsi" w:hAnsiTheme="majorHAnsi" w:cs="Calibri Light"/>
          <w:i/>
          <w:color w:val="000000" w:themeColor="text1"/>
          <w:lang w:val="en-US"/>
        </w:rPr>
        <w:t xml:space="preserve">, CDAIS Global </w:t>
      </w:r>
      <w:r w:rsidRPr="00526FBC">
        <w:rPr>
          <w:rFonts w:asciiTheme="majorHAnsi" w:hAnsiTheme="majorHAnsi" w:cs="Calibri Light"/>
          <w:i/>
          <w:color w:val="000000" w:themeColor="text1"/>
          <w:lang w:val="en-US"/>
        </w:rPr>
        <w:t>C</w:t>
      </w:r>
      <w:r w:rsidR="002736CE" w:rsidRPr="00526FBC">
        <w:rPr>
          <w:rFonts w:asciiTheme="majorHAnsi" w:hAnsiTheme="majorHAnsi" w:cs="Calibri Light"/>
          <w:i/>
          <w:color w:val="000000" w:themeColor="text1"/>
          <w:lang w:val="en-US"/>
        </w:rPr>
        <w:t xml:space="preserve">oordinator. </w:t>
      </w:r>
    </w:p>
    <w:p w14:paraId="35E13D37" w14:textId="77777777" w:rsidR="002736CE" w:rsidRPr="00526FBC" w:rsidRDefault="002736CE" w:rsidP="002736CE">
      <w:pPr>
        <w:pStyle w:val="NormalWeb"/>
        <w:spacing w:before="0" w:beforeAutospacing="0" w:after="0" w:afterAutospacing="0"/>
        <w:jc w:val="both"/>
        <w:rPr>
          <w:rFonts w:asciiTheme="majorHAnsi" w:hAnsiTheme="majorHAnsi" w:cs="Calibri Light"/>
          <w:color w:val="000000" w:themeColor="text1"/>
          <w:sz w:val="16"/>
          <w:szCs w:val="16"/>
          <w:lang w:val="en-US"/>
        </w:rPr>
      </w:pPr>
    </w:p>
    <w:p w14:paraId="34F152A8" w14:textId="3BEE8784" w:rsidR="005A3A4A" w:rsidRPr="000A6447" w:rsidRDefault="00362F28" w:rsidP="002736CE">
      <w:pPr>
        <w:pStyle w:val="NormalWeb"/>
        <w:spacing w:before="0" w:beforeAutospacing="0" w:after="0" w:afterAutospacing="0"/>
        <w:jc w:val="both"/>
        <w:rPr>
          <w:rFonts w:asciiTheme="majorHAnsi" w:hAnsiTheme="majorHAnsi" w:cs="Calibri Light"/>
          <w:color w:val="000000" w:themeColor="text1"/>
          <w:lang w:val="en-US"/>
        </w:rPr>
      </w:pPr>
      <w:r w:rsidRPr="00526FBC">
        <w:rPr>
          <w:rFonts w:asciiTheme="majorHAnsi" w:hAnsiTheme="majorHAnsi" w:cs="Calibri Light"/>
          <w:color w:val="000000" w:themeColor="text1"/>
          <w:lang w:val="en-US"/>
        </w:rPr>
        <w:t>“</w:t>
      </w:r>
      <w:r w:rsidR="002736CE" w:rsidRPr="00526FBC">
        <w:rPr>
          <w:rFonts w:asciiTheme="majorHAnsi" w:hAnsiTheme="majorHAnsi" w:cs="Calibri Light"/>
          <w:color w:val="000000" w:themeColor="text1"/>
          <w:lang w:val="en-US"/>
        </w:rPr>
        <w:t>CDAIS shows there is greater impact if global partnerships such as Agrinatura and FAO work directly with key national partners from Angola, Bangladesh, Burkina Faso, Ethiopia, Guatemala, Honduras, Laos and Rwanda</w:t>
      </w:r>
      <w:r w:rsidR="005A3A4A" w:rsidRPr="00526FBC">
        <w:rPr>
          <w:rFonts w:asciiTheme="majorHAnsi" w:hAnsiTheme="majorHAnsi" w:cs="Calibri Light"/>
          <w:color w:val="000000" w:themeColor="text1"/>
          <w:lang w:val="en-US"/>
        </w:rPr>
        <w:t>.”</w:t>
      </w:r>
      <w:r w:rsidR="002736CE" w:rsidRPr="00526FBC">
        <w:rPr>
          <w:rFonts w:asciiTheme="majorHAnsi" w:hAnsiTheme="majorHAnsi" w:cs="Calibri Light"/>
          <w:color w:val="000000" w:themeColor="text1"/>
          <w:lang w:val="en-US"/>
        </w:rPr>
        <w:t xml:space="preserve"> </w:t>
      </w:r>
      <w:r w:rsidR="000A6447">
        <w:rPr>
          <w:rFonts w:asciiTheme="majorHAnsi" w:hAnsiTheme="majorHAnsi" w:cs="Calibri Light"/>
          <w:color w:val="000000" w:themeColor="text1"/>
          <w:lang w:val="en-US"/>
        </w:rPr>
        <w:t xml:space="preserve"> </w:t>
      </w:r>
      <w:r w:rsidR="00EA5278" w:rsidRPr="00526FBC">
        <w:rPr>
          <w:rFonts w:asciiTheme="majorHAnsi" w:hAnsiTheme="majorHAnsi" w:cs="Calibri Light"/>
          <w:i/>
          <w:color w:val="000000" w:themeColor="text1"/>
          <w:lang w:val="en-US"/>
        </w:rPr>
        <w:t>Carolyn Glynn</w:t>
      </w:r>
      <w:r w:rsidR="002736CE" w:rsidRPr="00526FBC">
        <w:rPr>
          <w:rFonts w:asciiTheme="majorHAnsi" w:hAnsiTheme="majorHAnsi" w:cs="Calibri Light"/>
          <w:i/>
          <w:color w:val="000000" w:themeColor="text1"/>
          <w:lang w:val="en-US"/>
        </w:rPr>
        <w:t>, Agrinatura</w:t>
      </w:r>
      <w:r w:rsidR="00EA5278" w:rsidRPr="00526FBC">
        <w:rPr>
          <w:rFonts w:asciiTheme="majorHAnsi" w:hAnsiTheme="majorHAnsi" w:cs="Calibri Light"/>
          <w:i/>
          <w:color w:val="000000" w:themeColor="text1"/>
          <w:lang w:val="en-US"/>
        </w:rPr>
        <w:t xml:space="preserve"> President</w:t>
      </w:r>
      <w:r w:rsidR="002736CE" w:rsidRPr="00526FBC">
        <w:rPr>
          <w:rFonts w:asciiTheme="majorHAnsi" w:hAnsiTheme="majorHAnsi" w:cs="Calibri Light"/>
          <w:i/>
          <w:color w:val="000000" w:themeColor="text1"/>
          <w:lang w:val="en-US"/>
        </w:rPr>
        <w:t xml:space="preserve">. </w:t>
      </w:r>
    </w:p>
    <w:p w14:paraId="040E61E6" w14:textId="77777777" w:rsidR="005A3A4A" w:rsidRPr="00526FBC" w:rsidRDefault="005A3A4A" w:rsidP="002736CE">
      <w:pPr>
        <w:pStyle w:val="NormalWeb"/>
        <w:spacing w:before="0" w:beforeAutospacing="0" w:after="0" w:afterAutospacing="0"/>
        <w:jc w:val="both"/>
        <w:rPr>
          <w:rFonts w:asciiTheme="majorHAnsi" w:hAnsiTheme="majorHAnsi" w:cs="Calibri Light"/>
          <w:color w:val="000000" w:themeColor="text1"/>
          <w:lang w:val="en-US"/>
        </w:rPr>
      </w:pPr>
    </w:p>
    <w:p w14:paraId="7268E574" w14:textId="2E7CFDD1" w:rsidR="002736CE" w:rsidRPr="000A6447" w:rsidRDefault="005A3A4A" w:rsidP="002736CE">
      <w:pPr>
        <w:pStyle w:val="NormalWeb"/>
        <w:spacing w:before="0" w:beforeAutospacing="0" w:after="0" w:afterAutospacing="0"/>
        <w:jc w:val="both"/>
        <w:rPr>
          <w:rFonts w:asciiTheme="majorHAnsi" w:hAnsiTheme="majorHAnsi" w:cs="Calibri Light"/>
          <w:color w:val="000000" w:themeColor="text1"/>
          <w:lang w:val="en-US"/>
        </w:rPr>
      </w:pPr>
      <w:r w:rsidRPr="00526FBC">
        <w:rPr>
          <w:rFonts w:asciiTheme="majorHAnsi" w:hAnsiTheme="majorHAnsi" w:cs="Calibri Light"/>
          <w:color w:val="000000" w:themeColor="text1"/>
          <w:lang w:val="en-US"/>
        </w:rPr>
        <w:t>“</w:t>
      </w:r>
      <w:r w:rsidR="002736CE" w:rsidRPr="00526FBC">
        <w:rPr>
          <w:rFonts w:asciiTheme="majorHAnsi" w:hAnsiTheme="majorHAnsi" w:cs="Calibri Light"/>
          <w:color w:val="000000" w:themeColor="text1"/>
          <w:lang w:val="en-US"/>
        </w:rPr>
        <w:t xml:space="preserve">The Forum will provide a space to </w:t>
      </w:r>
      <w:r w:rsidR="00E111E6" w:rsidRPr="00526FBC">
        <w:rPr>
          <w:rFonts w:asciiTheme="majorHAnsi" w:hAnsiTheme="majorHAnsi" w:cs="Calibri Light"/>
          <w:color w:val="000000" w:themeColor="text1"/>
          <w:lang w:val="en-US"/>
        </w:rPr>
        <w:t xml:space="preserve">reflect on </w:t>
      </w:r>
      <w:r w:rsidR="002736CE" w:rsidRPr="00526FBC">
        <w:rPr>
          <w:rFonts w:asciiTheme="majorHAnsi" w:hAnsiTheme="majorHAnsi" w:cs="Calibri Light"/>
          <w:color w:val="000000" w:themeColor="text1"/>
          <w:lang w:val="en-US"/>
        </w:rPr>
        <w:t xml:space="preserve">the concepts used, how </w:t>
      </w:r>
      <w:r w:rsidRPr="00526FBC">
        <w:rPr>
          <w:rFonts w:asciiTheme="majorHAnsi" w:hAnsiTheme="majorHAnsi" w:cs="Calibri Light"/>
          <w:color w:val="000000" w:themeColor="text1"/>
          <w:lang w:val="en-US"/>
        </w:rPr>
        <w:t xml:space="preserve">they </w:t>
      </w:r>
      <w:r w:rsidR="002736CE" w:rsidRPr="00526FBC">
        <w:rPr>
          <w:rFonts w:asciiTheme="majorHAnsi" w:hAnsiTheme="majorHAnsi" w:cs="Calibri Light"/>
          <w:color w:val="000000" w:themeColor="text1"/>
          <w:lang w:val="en-US"/>
        </w:rPr>
        <w:t>w</w:t>
      </w:r>
      <w:r w:rsidRPr="00526FBC">
        <w:rPr>
          <w:rFonts w:asciiTheme="majorHAnsi" w:hAnsiTheme="majorHAnsi" w:cs="Calibri Light"/>
          <w:color w:val="000000" w:themeColor="text1"/>
          <w:lang w:val="en-US"/>
        </w:rPr>
        <w:t>ere</w:t>
      </w:r>
      <w:r w:rsidR="002F2038" w:rsidRPr="00526FBC">
        <w:rPr>
          <w:rFonts w:asciiTheme="majorHAnsi" w:hAnsiTheme="majorHAnsi" w:cs="Calibri Light"/>
          <w:color w:val="000000" w:themeColor="text1"/>
          <w:lang w:val="en-US"/>
        </w:rPr>
        <w:t xml:space="preserve"> applied and</w:t>
      </w:r>
      <w:r w:rsidR="002736CE" w:rsidRPr="00526FBC">
        <w:rPr>
          <w:rFonts w:asciiTheme="majorHAnsi" w:hAnsiTheme="majorHAnsi" w:cs="Calibri Light"/>
          <w:color w:val="000000" w:themeColor="text1"/>
          <w:lang w:val="en-US"/>
        </w:rPr>
        <w:t xml:space="preserve"> implemented and how people and organisations worked together to achieve changes at various levels</w:t>
      </w:r>
      <w:r w:rsidR="002E7940" w:rsidRPr="00526FBC">
        <w:rPr>
          <w:rFonts w:asciiTheme="majorHAnsi" w:hAnsiTheme="majorHAnsi" w:cs="Calibri Light"/>
          <w:color w:val="000000" w:themeColor="text1"/>
          <w:lang w:val="en-US"/>
        </w:rPr>
        <w:t xml:space="preserve"> </w:t>
      </w:r>
      <w:r w:rsidR="002736CE" w:rsidRPr="00526FBC">
        <w:rPr>
          <w:rFonts w:asciiTheme="majorHAnsi" w:hAnsiTheme="majorHAnsi" w:cs="Calibri Light"/>
          <w:color w:val="000000" w:themeColor="text1"/>
          <w:lang w:val="en-US"/>
        </w:rPr>
        <w:t xml:space="preserve">in the food system. </w:t>
      </w:r>
      <w:r w:rsidRPr="00526FBC">
        <w:rPr>
          <w:rFonts w:asciiTheme="majorHAnsi" w:hAnsiTheme="majorHAnsi" w:cs="Calibri Light"/>
          <w:color w:val="000000" w:themeColor="text1"/>
          <w:lang w:val="en-US"/>
        </w:rPr>
        <w:t>It</w:t>
      </w:r>
      <w:r w:rsidR="002736CE" w:rsidRPr="00526FBC">
        <w:rPr>
          <w:rFonts w:asciiTheme="majorHAnsi" w:hAnsiTheme="majorHAnsi" w:cs="Calibri Light"/>
          <w:color w:val="000000" w:themeColor="text1"/>
          <w:lang w:val="en-US"/>
        </w:rPr>
        <w:t xml:space="preserve"> will not only focus on CDAIS results</w:t>
      </w:r>
      <w:r w:rsidRPr="00526FBC">
        <w:rPr>
          <w:rFonts w:asciiTheme="majorHAnsi" w:hAnsiTheme="majorHAnsi" w:cs="Calibri Light"/>
          <w:color w:val="000000" w:themeColor="text1"/>
          <w:lang w:val="en-US"/>
        </w:rPr>
        <w:t>,</w:t>
      </w:r>
      <w:r w:rsidR="002E7940" w:rsidRPr="00526FBC">
        <w:rPr>
          <w:rFonts w:asciiTheme="majorHAnsi" w:hAnsiTheme="majorHAnsi" w:cs="Calibri Light"/>
          <w:color w:val="000000" w:themeColor="text1"/>
          <w:lang w:val="en-US"/>
        </w:rPr>
        <w:t xml:space="preserve"> </w:t>
      </w:r>
      <w:r w:rsidR="002736CE" w:rsidRPr="00526FBC">
        <w:rPr>
          <w:rFonts w:asciiTheme="majorHAnsi" w:hAnsiTheme="majorHAnsi" w:cs="Calibri Light"/>
          <w:color w:val="000000" w:themeColor="text1"/>
          <w:lang w:val="en-US"/>
        </w:rPr>
        <w:t xml:space="preserve">but will </w:t>
      </w:r>
      <w:r w:rsidRPr="00526FBC">
        <w:rPr>
          <w:rFonts w:asciiTheme="majorHAnsi" w:hAnsiTheme="majorHAnsi" w:cs="Calibri Light"/>
          <w:color w:val="000000" w:themeColor="text1"/>
          <w:lang w:val="en-US"/>
        </w:rPr>
        <w:t xml:space="preserve">also </w:t>
      </w:r>
      <w:r w:rsidR="00D108FB" w:rsidRPr="00526FBC">
        <w:rPr>
          <w:rFonts w:asciiTheme="majorHAnsi" w:hAnsiTheme="majorHAnsi" w:cs="Calibri Light"/>
          <w:color w:val="000000" w:themeColor="text1"/>
          <w:lang w:val="en-US"/>
        </w:rPr>
        <w:t>on</w:t>
      </w:r>
      <w:r w:rsidR="00526FBC" w:rsidRPr="00526FBC">
        <w:rPr>
          <w:rFonts w:asciiTheme="majorHAnsi" w:hAnsiTheme="majorHAnsi" w:cs="Calibri Light"/>
          <w:color w:val="000000" w:themeColor="text1"/>
          <w:lang w:val="en-US"/>
        </w:rPr>
        <w:t xml:space="preserve"> </w:t>
      </w:r>
      <w:r w:rsidR="002736CE" w:rsidRPr="00526FBC">
        <w:rPr>
          <w:rFonts w:asciiTheme="majorHAnsi" w:hAnsiTheme="majorHAnsi" w:cs="Calibri Light"/>
          <w:color w:val="000000" w:themeColor="text1"/>
          <w:lang w:val="en-US"/>
        </w:rPr>
        <w:t xml:space="preserve">global initiatives especially </w:t>
      </w:r>
      <w:r w:rsidR="00D108FB" w:rsidRPr="00526FBC">
        <w:rPr>
          <w:rFonts w:asciiTheme="majorHAnsi" w:hAnsiTheme="majorHAnsi" w:cs="Calibri Light"/>
          <w:color w:val="000000" w:themeColor="text1"/>
          <w:lang w:val="en-US"/>
        </w:rPr>
        <w:t xml:space="preserve">those led by </w:t>
      </w:r>
      <w:r w:rsidR="002736CE" w:rsidRPr="00526FBC">
        <w:rPr>
          <w:rFonts w:asciiTheme="majorHAnsi" w:hAnsiTheme="majorHAnsi" w:cs="Calibri Light"/>
          <w:color w:val="000000" w:themeColor="text1"/>
          <w:lang w:val="en-US"/>
        </w:rPr>
        <w:t xml:space="preserve">the TAP partners who applied the </w:t>
      </w:r>
      <w:r w:rsidR="00E327AE" w:rsidRPr="00526FBC">
        <w:rPr>
          <w:rFonts w:asciiTheme="majorHAnsi" w:hAnsiTheme="majorHAnsi" w:cs="Calibri Light"/>
          <w:color w:val="000000" w:themeColor="text1"/>
          <w:lang w:val="en-US"/>
        </w:rPr>
        <w:t xml:space="preserve">CDAIS </w:t>
      </w:r>
      <w:r w:rsidR="002736CE" w:rsidRPr="00526FBC">
        <w:rPr>
          <w:rFonts w:asciiTheme="majorHAnsi" w:hAnsiTheme="majorHAnsi" w:cs="Calibri Light"/>
          <w:color w:val="000000" w:themeColor="text1"/>
          <w:lang w:val="en-US"/>
        </w:rPr>
        <w:t>common framework in their own program</w:t>
      </w:r>
      <w:r w:rsidRPr="00526FBC">
        <w:rPr>
          <w:rFonts w:asciiTheme="majorHAnsi" w:hAnsiTheme="majorHAnsi" w:cs="Calibri Light"/>
          <w:color w:val="000000" w:themeColor="text1"/>
          <w:lang w:val="en-US"/>
        </w:rPr>
        <w:t>me</w:t>
      </w:r>
      <w:r w:rsidR="002736CE" w:rsidRPr="00526FBC">
        <w:rPr>
          <w:rFonts w:asciiTheme="majorHAnsi" w:hAnsiTheme="majorHAnsi" w:cs="Calibri Light"/>
          <w:color w:val="000000" w:themeColor="text1"/>
          <w:lang w:val="en-US"/>
        </w:rPr>
        <w:t>s</w:t>
      </w:r>
      <w:r w:rsidR="00362F28" w:rsidRPr="00526FBC">
        <w:rPr>
          <w:rFonts w:asciiTheme="majorHAnsi" w:hAnsiTheme="majorHAnsi" w:cs="Calibri Light"/>
          <w:color w:val="000000" w:themeColor="text1"/>
          <w:lang w:val="en-US"/>
        </w:rPr>
        <w:t>.”</w:t>
      </w:r>
      <w:r w:rsidR="002736CE" w:rsidRPr="00526FBC">
        <w:rPr>
          <w:rFonts w:asciiTheme="majorHAnsi" w:hAnsiTheme="majorHAnsi" w:cs="Calibri Light"/>
          <w:color w:val="000000" w:themeColor="text1"/>
          <w:lang w:val="en-US"/>
        </w:rPr>
        <w:t xml:space="preserve"> </w:t>
      </w:r>
      <w:r w:rsidR="000A6447">
        <w:rPr>
          <w:rFonts w:asciiTheme="majorHAnsi" w:hAnsiTheme="majorHAnsi" w:cs="Calibri Light"/>
          <w:color w:val="000000" w:themeColor="text1"/>
          <w:lang w:val="en-US"/>
        </w:rPr>
        <w:t xml:space="preserve"> </w:t>
      </w:r>
      <w:r w:rsidR="002736CE" w:rsidRPr="00526FBC">
        <w:rPr>
          <w:rFonts w:asciiTheme="majorHAnsi" w:hAnsiTheme="majorHAnsi" w:cs="Calibri Light"/>
          <w:i/>
          <w:color w:val="000000" w:themeColor="text1"/>
          <w:lang w:val="en-US"/>
        </w:rPr>
        <w:t xml:space="preserve">Judith Francis, TAP Chair. </w:t>
      </w:r>
    </w:p>
    <w:p w14:paraId="2D8650F2" w14:textId="77777777" w:rsidR="002736CE" w:rsidRPr="00526FBC" w:rsidRDefault="002736CE" w:rsidP="002736CE">
      <w:pPr>
        <w:pStyle w:val="NormalWeb"/>
        <w:spacing w:before="0" w:beforeAutospacing="0" w:after="0" w:afterAutospacing="0"/>
        <w:jc w:val="both"/>
        <w:rPr>
          <w:rFonts w:asciiTheme="majorHAnsi" w:hAnsiTheme="majorHAnsi" w:cs="Calibri Light"/>
          <w:color w:val="000000" w:themeColor="text1"/>
          <w:sz w:val="16"/>
          <w:szCs w:val="16"/>
          <w:lang w:val="en-US"/>
        </w:rPr>
      </w:pPr>
    </w:p>
    <w:p w14:paraId="0799E22F" w14:textId="10728CAD" w:rsidR="000A6447" w:rsidRPr="000A6447" w:rsidRDefault="00362F28" w:rsidP="000A6447">
      <w:pPr>
        <w:pStyle w:val="NormalWeb"/>
        <w:spacing w:before="0" w:beforeAutospacing="0" w:after="0" w:afterAutospacing="0"/>
        <w:jc w:val="both"/>
        <w:rPr>
          <w:rFonts w:asciiTheme="majorHAnsi" w:hAnsiTheme="majorHAnsi" w:cs="Calibri Light"/>
          <w:color w:val="000000" w:themeColor="text1"/>
          <w:lang w:val="en-US"/>
        </w:rPr>
      </w:pPr>
      <w:r w:rsidRPr="00526FBC">
        <w:rPr>
          <w:rFonts w:asciiTheme="majorHAnsi" w:hAnsiTheme="majorHAnsi" w:cs="Calibri Light"/>
          <w:color w:val="000000" w:themeColor="text1"/>
          <w:lang w:val="en-US"/>
        </w:rPr>
        <w:t>“</w:t>
      </w:r>
      <w:r w:rsidR="002736CE" w:rsidRPr="00526FBC">
        <w:rPr>
          <w:rFonts w:asciiTheme="majorHAnsi" w:hAnsiTheme="majorHAnsi" w:cs="Calibri Light"/>
          <w:color w:val="000000" w:themeColor="text1"/>
          <w:lang w:val="en-US"/>
        </w:rPr>
        <w:t xml:space="preserve">The forum will also allow the policy makers from pilot countries </w:t>
      </w:r>
      <w:r w:rsidR="005A3A4A" w:rsidRPr="00526FBC">
        <w:rPr>
          <w:rFonts w:asciiTheme="majorHAnsi" w:hAnsiTheme="majorHAnsi" w:cs="Calibri Light"/>
          <w:color w:val="000000" w:themeColor="text1"/>
          <w:lang w:val="en-US"/>
        </w:rPr>
        <w:t xml:space="preserve">and beyond </w:t>
      </w:r>
      <w:r w:rsidR="002736CE" w:rsidRPr="00526FBC">
        <w:rPr>
          <w:rFonts w:asciiTheme="majorHAnsi" w:hAnsiTheme="majorHAnsi" w:cs="Calibri Light"/>
          <w:color w:val="000000" w:themeColor="text1"/>
          <w:lang w:val="en-US"/>
        </w:rPr>
        <w:t>to share their own experiences about the policy processes conducted which empowered the niche actors as well as raised awareness and understanding among policy makers about the importance of strengthening capacities to innovate</w:t>
      </w:r>
      <w:r w:rsidRPr="00526FBC">
        <w:rPr>
          <w:rFonts w:asciiTheme="majorHAnsi" w:hAnsiTheme="majorHAnsi" w:cs="Calibri Light"/>
          <w:color w:val="000000" w:themeColor="text1"/>
          <w:lang w:val="en-US"/>
        </w:rPr>
        <w:t>.”</w:t>
      </w:r>
      <w:r w:rsidR="002736CE" w:rsidRPr="00526FBC">
        <w:rPr>
          <w:rFonts w:asciiTheme="majorHAnsi" w:hAnsiTheme="majorHAnsi" w:cs="Calibri Light"/>
          <w:color w:val="000000" w:themeColor="text1"/>
          <w:lang w:val="en-US"/>
        </w:rPr>
        <w:t xml:space="preserve"> </w:t>
      </w:r>
      <w:r w:rsidR="000A6447">
        <w:rPr>
          <w:rFonts w:asciiTheme="majorHAnsi" w:hAnsiTheme="majorHAnsi" w:cs="Calibri Light"/>
          <w:color w:val="000000" w:themeColor="text1"/>
          <w:lang w:val="en-US"/>
        </w:rPr>
        <w:t xml:space="preserve"> </w:t>
      </w:r>
      <w:r w:rsidR="002736CE" w:rsidRPr="00526FBC">
        <w:rPr>
          <w:rFonts w:asciiTheme="majorHAnsi" w:hAnsiTheme="majorHAnsi" w:cs="Calibri Light"/>
          <w:i/>
          <w:color w:val="000000" w:themeColor="text1"/>
          <w:lang w:val="en-US"/>
        </w:rPr>
        <w:t xml:space="preserve">Karin </w:t>
      </w:r>
      <w:proofErr w:type="spellStart"/>
      <w:r w:rsidR="002736CE" w:rsidRPr="00526FBC">
        <w:rPr>
          <w:rFonts w:asciiTheme="majorHAnsi" w:hAnsiTheme="majorHAnsi" w:cs="Calibri Light"/>
          <w:i/>
          <w:color w:val="000000" w:themeColor="text1"/>
          <w:lang w:val="en-US"/>
        </w:rPr>
        <w:t>Nichterlein</w:t>
      </w:r>
      <w:proofErr w:type="spellEnd"/>
      <w:r w:rsidR="002736CE" w:rsidRPr="00526FBC">
        <w:rPr>
          <w:rFonts w:asciiTheme="majorHAnsi" w:hAnsiTheme="majorHAnsi" w:cs="Calibri Light"/>
          <w:i/>
          <w:color w:val="000000" w:themeColor="text1"/>
          <w:lang w:val="en-US"/>
        </w:rPr>
        <w:t>, TAP Secretariat/FAO.</w:t>
      </w:r>
    </w:p>
    <w:p w14:paraId="0FBE7B74" w14:textId="77777777" w:rsidR="000A6447" w:rsidRDefault="000A6447" w:rsidP="000A6447">
      <w:pPr>
        <w:pStyle w:val="NormalWeb"/>
        <w:spacing w:before="0" w:beforeAutospacing="0" w:after="0" w:afterAutospacing="0"/>
        <w:jc w:val="both"/>
        <w:rPr>
          <w:rFonts w:asciiTheme="majorHAnsi" w:hAnsiTheme="majorHAnsi" w:cs="Calibri Light"/>
          <w:i/>
          <w:color w:val="000000" w:themeColor="text1"/>
          <w:lang w:val="en-US"/>
        </w:rPr>
      </w:pPr>
    </w:p>
    <w:p w14:paraId="390C603C" w14:textId="4CA01E4C" w:rsidR="009137B7" w:rsidRPr="000A6447" w:rsidRDefault="000A6447" w:rsidP="000A6447">
      <w:pPr>
        <w:pStyle w:val="NormalWeb"/>
        <w:spacing w:before="0" w:beforeAutospacing="0" w:after="0" w:afterAutospacing="0"/>
        <w:jc w:val="both"/>
        <w:rPr>
          <w:rFonts w:asciiTheme="majorHAnsi" w:hAnsiTheme="majorHAnsi" w:cs="Calibri Light"/>
          <w:i/>
          <w:color w:val="000000" w:themeColor="text1"/>
          <w:lang w:val="en-US"/>
        </w:rPr>
      </w:pPr>
      <w:r w:rsidRPr="000A6447">
        <w:rPr>
          <w:rFonts w:asciiTheme="majorHAnsi" w:hAnsiTheme="majorHAnsi" w:cs="Calibri Light"/>
          <w:b/>
          <w:bCs/>
          <w:color w:val="000000" w:themeColor="text1"/>
          <w:lang w:val="en-US"/>
        </w:rPr>
        <w:t>Experts, Students and the Media are cordially invited to attend on May 13 and 14 . Places are limited.</w:t>
      </w:r>
      <w:r>
        <w:rPr>
          <w:rFonts w:asciiTheme="majorHAnsi" w:hAnsiTheme="majorHAnsi" w:cs="Calibri Light"/>
          <w:color w:val="000000" w:themeColor="text1"/>
          <w:lang w:val="en-US"/>
        </w:rPr>
        <w:t xml:space="preserve"> </w:t>
      </w:r>
      <w:r w:rsidR="00A12FF2" w:rsidRPr="00526FBC">
        <w:rPr>
          <w:rFonts w:asciiTheme="majorHAnsi" w:hAnsiTheme="majorHAnsi" w:cs="Calibri Light"/>
          <w:color w:val="000000" w:themeColor="text1"/>
          <w:lang w:val="en-US"/>
        </w:rPr>
        <w:t>The programme and r</w:t>
      </w:r>
      <w:r w:rsidR="002736CE" w:rsidRPr="00526FBC">
        <w:rPr>
          <w:rFonts w:asciiTheme="majorHAnsi" w:hAnsiTheme="majorHAnsi" w:cs="Calibri Light"/>
          <w:color w:val="000000" w:themeColor="text1"/>
          <w:lang w:val="en-US"/>
        </w:rPr>
        <w:t xml:space="preserve">egistration </w:t>
      </w:r>
      <w:r>
        <w:rPr>
          <w:rFonts w:asciiTheme="majorHAnsi" w:hAnsiTheme="majorHAnsi" w:cs="Calibri Light"/>
          <w:color w:val="000000" w:themeColor="text1"/>
          <w:lang w:val="en-US"/>
        </w:rPr>
        <w:t>are</w:t>
      </w:r>
      <w:r w:rsidR="00A12FF2" w:rsidRPr="00526FBC">
        <w:rPr>
          <w:rFonts w:asciiTheme="majorHAnsi" w:hAnsiTheme="majorHAnsi" w:cs="Calibri Light"/>
          <w:color w:val="000000" w:themeColor="text1"/>
          <w:lang w:val="en-US"/>
        </w:rPr>
        <w:t xml:space="preserve"> available </w:t>
      </w:r>
      <w:r w:rsidR="002736CE" w:rsidRPr="00526FBC">
        <w:rPr>
          <w:rFonts w:asciiTheme="majorHAnsi" w:hAnsiTheme="majorHAnsi" w:cs="Calibri Light"/>
          <w:color w:val="000000" w:themeColor="text1"/>
          <w:lang w:val="en-US"/>
        </w:rPr>
        <w:t xml:space="preserve">on </w:t>
      </w:r>
      <w:hyperlink r:id="rId11" w:history="1">
        <w:r w:rsidR="002736CE" w:rsidRPr="00A57858">
          <w:rPr>
            <w:rStyle w:val="Lienhypertexte"/>
            <w:rFonts w:asciiTheme="majorHAnsi" w:hAnsiTheme="majorHAnsi" w:cs="Calibri Light"/>
            <w:lang w:val="en-US"/>
          </w:rPr>
          <w:t>Event</w:t>
        </w:r>
        <w:r w:rsidR="002736CE" w:rsidRPr="00A57858">
          <w:rPr>
            <w:rStyle w:val="Lienhypertexte"/>
            <w:rFonts w:asciiTheme="majorHAnsi" w:hAnsiTheme="majorHAnsi" w:cs="Calibri Light"/>
            <w:lang w:val="en-US"/>
          </w:rPr>
          <w:t>b</w:t>
        </w:r>
        <w:r w:rsidR="002736CE" w:rsidRPr="00A57858">
          <w:rPr>
            <w:rStyle w:val="Lienhypertexte"/>
            <w:rFonts w:asciiTheme="majorHAnsi" w:hAnsiTheme="majorHAnsi" w:cs="Calibri Light"/>
            <w:lang w:val="en-US"/>
          </w:rPr>
          <w:t>rite</w:t>
        </w:r>
      </w:hyperlink>
      <w:r w:rsidR="002736CE" w:rsidRPr="00526FBC">
        <w:rPr>
          <w:rFonts w:asciiTheme="majorHAnsi" w:hAnsiTheme="majorHAnsi" w:cs="Calibri Light"/>
          <w:color w:val="000000" w:themeColor="text1"/>
          <w:lang w:val="en-US"/>
        </w:rPr>
        <w:t>.</w:t>
      </w:r>
      <w:bookmarkStart w:id="0" w:name="_GoBack"/>
      <w:bookmarkEnd w:id="0"/>
    </w:p>
    <w:p w14:paraId="201A1279" w14:textId="77777777" w:rsidR="002736CE" w:rsidRPr="007A5084" w:rsidRDefault="002736CE" w:rsidP="002736CE">
      <w:pPr>
        <w:pStyle w:val="NormalWeb"/>
        <w:spacing w:before="0" w:beforeAutospacing="0" w:after="0" w:afterAutospacing="0"/>
        <w:rPr>
          <w:rFonts w:asciiTheme="majorHAnsi" w:hAnsiTheme="majorHAnsi" w:cs="Calibri Light"/>
          <w:bCs/>
          <w:color w:val="000000"/>
          <w:sz w:val="16"/>
          <w:szCs w:val="16"/>
          <w:lang w:val="en-US"/>
        </w:rPr>
      </w:pPr>
    </w:p>
    <w:p w14:paraId="21C31E1F" w14:textId="77777777" w:rsidR="000A6447" w:rsidRDefault="000A6447" w:rsidP="00282D03">
      <w:pPr>
        <w:pStyle w:val="NormalWeb"/>
        <w:spacing w:before="0" w:beforeAutospacing="0" w:after="0" w:afterAutospacing="0"/>
        <w:jc w:val="right"/>
        <w:rPr>
          <w:rFonts w:asciiTheme="majorHAnsi" w:hAnsiTheme="majorHAnsi"/>
          <w:bCs/>
          <w:color w:val="000000"/>
          <w:lang w:val="en-US"/>
        </w:rPr>
      </w:pPr>
    </w:p>
    <w:p w14:paraId="77E107AB" w14:textId="77777777" w:rsidR="000A6447" w:rsidRDefault="000A6447" w:rsidP="00282D03">
      <w:pPr>
        <w:pStyle w:val="NormalWeb"/>
        <w:spacing w:before="0" w:beforeAutospacing="0" w:after="0" w:afterAutospacing="0"/>
        <w:jc w:val="right"/>
        <w:rPr>
          <w:rFonts w:asciiTheme="majorHAnsi" w:hAnsiTheme="majorHAnsi"/>
          <w:bCs/>
          <w:color w:val="000000"/>
          <w:lang w:val="en-US"/>
        </w:rPr>
      </w:pPr>
    </w:p>
    <w:p w14:paraId="3B6DD2B8" w14:textId="556752D1" w:rsidR="009137B7" w:rsidRPr="00EA5278" w:rsidRDefault="009137B7" w:rsidP="00282D03">
      <w:pPr>
        <w:pStyle w:val="NormalWeb"/>
        <w:spacing w:before="0" w:beforeAutospacing="0" w:after="0" w:afterAutospacing="0"/>
        <w:jc w:val="right"/>
        <w:rPr>
          <w:rFonts w:asciiTheme="majorHAnsi" w:hAnsiTheme="majorHAnsi"/>
          <w:lang w:val="en-US"/>
        </w:rPr>
      </w:pPr>
      <w:r w:rsidRPr="00EA5278">
        <w:rPr>
          <w:rFonts w:asciiTheme="majorHAnsi" w:hAnsiTheme="majorHAnsi"/>
          <w:bCs/>
          <w:color w:val="000000"/>
          <w:lang w:val="en-US"/>
        </w:rPr>
        <w:t xml:space="preserve">CDAIS </w:t>
      </w:r>
      <w:r w:rsidR="005E7B01" w:rsidRPr="00EA5278">
        <w:rPr>
          <w:rFonts w:asciiTheme="majorHAnsi" w:hAnsiTheme="majorHAnsi"/>
          <w:bCs/>
          <w:color w:val="000000"/>
          <w:lang w:val="en-US"/>
        </w:rPr>
        <w:t>Global Coordinator</w:t>
      </w:r>
    </w:p>
    <w:p w14:paraId="525BD754" w14:textId="394A4FB8" w:rsidR="005A3A4A" w:rsidRPr="00EA5278" w:rsidRDefault="009137B7" w:rsidP="00282D03">
      <w:pPr>
        <w:pStyle w:val="Signature"/>
        <w:spacing w:before="0" w:after="0"/>
        <w:jc w:val="right"/>
        <w:rPr>
          <w:rFonts w:ascii="Lucida Calligraphy" w:hAnsi="Lucida Calligraphy" w:cs="Apple Chancery"/>
          <w:b/>
          <w:i/>
          <w:sz w:val="20"/>
          <w:szCs w:val="20"/>
          <w:lang w:val="en-US"/>
        </w:rPr>
      </w:pPr>
      <w:r w:rsidRPr="002736CE">
        <w:rPr>
          <w:rFonts w:ascii="Lucida Calligraphy" w:eastAsia="PilGi" w:hAnsi="Lucida Calligraphy" w:cs="Apple Chancery"/>
          <w:b/>
          <w:i/>
          <w:sz w:val="20"/>
          <w:szCs w:val="20"/>
          <w:lang w:val="en-US"/>
        </w:rPr>
        <w:t>Myra Wopereis</w:t>
      </w:r>
      <w:r w:rsidR="005A3A4A" w:rsidRPr="00EA5278">
        <w:rPr>
          <w:rFonts w:cs="Arial"/>
          <w:b/>
          <w:sz w:val="19"/>
          <w:szCs w:val="19"/>
          <w:lang w:val="en-US"/>
        </w:rPr>
        <w:br w:type="page"/>
      </w:r>
    </w:p>
    <w:p w14:paraId="2ECA7D57" w14:textId="588CC022" w:rsidR="005E7B01" w:rsidRPr="00EA5278" w:rsidRDefault="009155D1" w:rsidP="00A35CDF">
      <w:pPr>
        <w:pStyle w:val="NormalWeb"/>
        <w:spacing w:before="0" w:beforeAutospacing="0" w:after="0" w:afterAutospacing="0"/>
        <w:jc w:val="both"/>
        <w:rPr>
          <w:rFonts w:asciiTheme="majorHAnsi" w:hAnsiTheme="majorHAnsi" w:cs="Arial"/>
          <w:b/>
          <w:lang w:val="en-US"/>
        </w:rPr>
      </w:pPr>
      <w:r w:rsidRPr="00EA5278">
        <w:rPr>
          <w:rFonts w:asciiTheme="majorHAnsi" w:hAnsiTheme="majorHAnsi" w:cs="Arial"/>
          <w:b/>
          <w:lang w:val="en-US"/>
        </w:rPr>
        <w:lastRenderedPageBreak/>
        <w:t>About</w:t>
      </w:r>
      <w:r w:rsidR="00501484" w:rsidRPr="00EA5278">
        <w:rPr>
          <w:rFonts w:asciiTheme="majorHAnsi" w:hAnsiTheme="majorHAnsi" w:cs="Arial"/>
          <w:b/>
          <w:lang w:val="en-US"/>
        </w:rPr>
        <w:t xml:space="preserve"> </w:t>
      </w:r>
      <w:r w:rsidR="009137B7" w:rsidRPr="00EA5278">
        <w:rPr>
          <w:rFonts w:asciiTheme="majorHAnsi" w:hAnsiTheme="majorHAnsi" w:cs="Arial"/>
          <w:b/>
          <w:lang w:val="en-US"/>
        </w:rPr>
        <w:t xml:space="preserve">CDAIS </w:t>
      </w:r>
    </w:p>
    <w:p w14:paraId="77B49910" w14:textId="29112C42" w:rsidR="00DF0C0C" w:rsidRDefault="005E7B01" w:rsidP="00A35CDF">
      <w:pPr>
        <w:pStyle w:val="NormalWeb"/>
        <w:spacing w:before="0" w:beforeAutospacing="0" w:after="0" w:afterAutospacing="0"/>
        <w:jc w:val="both"/>
        <w:rPr>
          <w:rFonts w:asciiTheme="majorHAnsi" w:hAnsiTheme="majorHAnsi" w:cs="Arial"/>
          <w:color w:val="000000" w:themeColor="text1"/>
          <w:lang w:val="en-US"/>
        </w:rPr>
      </w:pPr>
      <w:r w:rsidRPr="005E7B01">
        <w:rPr>
          <w:rFonts w:asciiTheme="majorHAnsi" w:hAnsiTheme="majorHAnsi" w:cs="Arial"/>
          <w:color w:val="000000" w:themeColor="text1"/>
          <w:lang w:val="en-US"/>
        </w:rPr>
        <w:t xml:space="preserve">Launched in 2015, this Capacity </w:t>
      </w:r>
      <w:r w:rsidR="000A3435">
        <w:rPr>
          <w:rFonts w:asciiTheme="majorHAnsi" w:hAnsiTheme="majorHAnsi" w:cs="Arial"/>
          <w:color w:val="000000" w:themeColor="text1"/>
          <w:lang w:val="en-US"/>
        </w:rPr>
        <w:t>Development</w:t>
      </w:r>
      <w:r w:rsidR="000A3435" w:rsidRPr="005E7B01">
        <w:rPr>
          <w:rFonts w:asciiTheme="majorHAnsi" w:hAnsiTheme="majorHAnsi" w:cs="Arial"/>
          <w:color w:val="000000" w:themeColor="text1"/>
          <w:lang w:val="en-US"/>
        </w:rPr>
        <w:t xml:space="preserve"> </w:t>
      </w:r>
      <w:r w:rsidRPr="005E7B01">
        <w:rPr>
          <w:rFonts w:asciiTheme="majorHAnsi" w:hAnsiTheme="majorHAnsi" w:cs="Arial"/>
          <w:color w:val="000000" w:themeColor="text1"/>
          <w:lang w:val="en-US"/>
        </w:rPr>
        <w:t xml:space="preserve">for Agricultural Innovation Systems </w:t>
      </w:r>
      <w:r w:rsidR="000A3435">
        <w:rPr>
          <w:rFonts w:asciiTheme="majorHAnsi" w:hAnsiTheme="majorHAnsi" w:cs="Arial"/>
          <w:color w:val="000000" w:themeColor="text1"/>
          <w:lang w:val="en-US"/>
        </w:rPr>
        <w:t>(</w:t>
      </w:r>
      <w:r w:rsidR="000A3435" w:rsidRPr="005E7B01">
        <w:rPr>
          <w:rFonts w:asciiTheme="majorHAnsi" w:hAnsiTheme="majorHAnsi" w:cs="Arial"/>
          <w:color w:val="000000" w:themeColor="text1"/>
          <w:lang w:val="en-US"/>
        </w:rPr>
        <w:t>CDAIS</w:t>
      </w:r>
      <w:r w:rsidR="000A3435">
        <w:rPr>
          <w:rFonts w:asciiTheme="majorHAnsi" w:hAnsiTheme="majorHAnsi" w:cs="Arial"/>
          <w:color w:val="000000" w:themeColor="text1"/>
          <w:lang w:val="en-US"/>
        </w:rPr>
        <w:t>)</w:t>
      </w:r>
      <w:r w:rsidR="000A3435" w:rsidRPr="005E7B01">
        <w:rPr>
          <w:rFonts w:asciiTheme="majorHAnsi" w:hAnsiTheme="majorHAnsi" w:cs="Arial"/>
          <w:color w:val="000000" w:themeColor="text1"/>
          <w:lang w:val="en-US"/>
        </w:rPr>
        <w:t xml:space="preserve"> initiative </w:t>
      </w:r>
      <w:r w:rsidRPr="005E7B01">
        <w:rPr>
          <w:rFonts w:asciiTheme="majorHAnsi" w:hAnsiTheme="majorHAnsi" w:cs="Arial"/>
          <w:color w:val="000000" w:themeColor="text1"/>
          <w:lang w:val="en-US"/>
        </w:rPr>
        <w:t xml:space="preserve">is funded by the European Union (EU) and implemented through a global partnership between Agrinatura representing a group of </w:t>
      </w:r>
      <w:r w:rsidR="000A3435">
        <w:rPr>
          <w:rFonts w:asciiTheme="majorHAnsi" w:hAnsiTheme="majorHAnsi" w:cs="Arial"/>
          <w:color w:val="000000" w:themeColor="text1"/>
          <w:lang w:val="en-US"/>
        </w:rPr>
        <w:t xml:space="preserve">European </w:t>
      </w:r>
      <w:r w:rsidRPr="005E7B01">
        <w:rPr>
          <w:rFonts w:asciiTheme="majorHAnsi" w:hAnsiTheme="majorHAnsi" w:cs="Arial"/>
          <w:color w:val="000000" w:themeColor="text1"/>
          <w:lang w:val="en-US"/>
        </w:rPr>
        <w:t>research organi</w:t>
      </w:r>
      <w:r w:rsidR="000A3435">
        <w:rPr>
          <w:rFonts w:asciiTheme="majorHAnsi" w:hAnsiTheme="majorHAnsi" w:cs="Arial"/>
          <w:color w:val="000000" w:themeColor="text1"/>
          <w:lang w:val="en-US"/>
        </w:rPr>
        <w:t>s</w:t>
      </w:r>
      <w:r w:rsidRPr="005E7B01">
        <w:rPr>
          <w:rFonts w:asciiTheme="majorHAnsi" w:hAnsiTheme="majorHAnsi" w:cs="Arial"/>
          <w:color w:val="000000" w:themeColor="text1"/>
          <w:lang w:val="en-US"/>
        </w:rPr>
        <w:t xml:space="preserve">ations, and FAO. </w:t>
      </w:r>
      <w:r w:rsidR="000A3435">
        <w:rPr>
          <w:rFonts w:asciiTheme="majorHAnsi" w:hAnsiTheme="majorHAnsi" w:cs="Arial"/>
          <w:color w:val="000000" w:themeColor="text1"/>
          <w:lang w:val="en-US"/>
        </w:rPr>
        <w:t>The</w:t>
      </w:r>
      <w:r w:rsidR="000A3435" w:rsidRPr="005E7B01">
        <w:rPr>
          <w:rFonts w:asciiTheme="majorHAnsi" w:hAnsiTheme="majorHAnsi" w:cs="Arial"/>
          <w:color w:val="000000" w:themeColor="text1"/>
          <w:lang w:val="en-US"/>
        </w:rPr>
        <w:t xml:space="preserve"> </w:t>
      </w:r>
      <w:r w:rsidRPr="005E7B01">
        <w:rPr>
          <w:rFonts w:asciiTheme="majorHAnsi" w:hAnsiTheme="majorHAnsi" w:cs="Arial"/>
          <w:color w:val="000000" w:themeColor="text1"/>
          <w:lang w:val="en-US"/>
        </w:rPr>
        <w:t xml:space="preserve">goal </w:t>
      </w:r>
      <w:r w:rsidR="000A3435">
        <w:rPr>
          <w:rFonts w:asciiTheme="majorHAnsi" w:hAnsiTheme="majorHAnsi" w:cs="Arial"/>
          <w:color w:val="000000" w:themeColor="text1"/>
          <w:lang w:val="en-US"/>
        </w:rPr>
        <w:t xml:space="preserve">of CDAIS </w:t>
      </w:r>
      <w:r w:rsidRPr="005E7B01">
        <w:rPr>
          <w:rFonts w:asciiTheme="majorHAnsi" w:hAnsiTheme="majorHAnsi" w:cs="Arial"/>
          <w:color w:val="000000" w:themeColor="text1"/>
          <w:lang w:val="en-US"/>
        </w:rPr>
        <w:t>is to support agricultural innovation through the development of the functional capabilities of individuals and organi</w:t>
      </w:r>
      <w:r w:rsidR="000A3435">
        <w:rPr>
          <w:rFonts w:asciiTheme="majorHAnsi" w:hAnsiTheme="majorHAnsi" w:cs="Arial"/>
          <w:color w:val="000000" w:themeColor="text1"/>
          <w:lang w:val="en-US"/>
        </w:rPr>
        <w:t>s</w:t>
      </w:r>
      <w:r w:rsidRPr="005E7B01">
        <w:rPr>
          <w:rFonts w:asciiTheme="majorHAnsi" w:hAnsiTheme="majorHAnsi" w:cs="Arial"/>
          <w:color w:val="000000" w:themeColor="text1"/>
          <w:lang w:val="en-US"/>
        </w:rPr>
        <w:t>ations in national agricultural innovation system</w:t>
      </w:r>
      <w:r w:rsidR="000A3435">
        <w:rPr>
          <w:rFonts w:asciiTheme="majorHAnsi" w:hAnsiTheme="majorHAnsi" w:cs="Arial"/>
          <w:color w:val="000000" w:themeColor="text1"/>
          <w:lang w:val="en-US"/>
        </w:rPr>
        <w:t>s</w:t>
      </w:r>
      <w:r w:rsidRPr="005E7B01">
        <w:rPr>
          <w:rFonts w:asciiTheme="majorHAnsi" w:hAnsiTheme="majorHAnsi" w:cs="Arial"/>
          <w:color w:val="000000" w:themeColor="text1"/>
          <w:lang w:val="en-US"/>
        </w:rPr>
        <w:t>.</w:t>
      </w:r>
      <w:r w:rsidR="000A3435">
        <w:rPr>
          <w:rFonts w:asciiTheme="majorHAnsi" w:hAnsiTheme="majorHAnsi" w:cs="Arial"/>
          <w:color w:val="000000" w:themeColor="text1"/>
          <w:lang w:val="en-US"/>
        </w:rPr>
        <w:t xml:space="preserve"> </w:t>
      </w:r>
      <w:r w:rsidRPr="005E7B01">
        <w:rPr>
          <w:rFonts w:asciiTheme="majorHAnsi" w:hAnsiTheme="majorHAnsi" w:cs="Arial"/>
          <w:color w:val="000000" w:themeColor="text1"/>
          <w:lang w:val="en-US"/>
        </w:rPr>
        <w:t>I</w:t>
      </w:r>
      <w:r w:rsidR="00DF0C0C">
        <w:rPr>
          <w:rFonts w:asciiTheme="majorHAnsi" w:hAnsiTheme="majorHAnsi" w:cs="Arial"/>
          <w:color w:val="000000" w:themeColor="text1"/>
          <w:lang w:val="en-US"/>
        </w:rPr>
        <w:t xml:space="preserve">mplemented in </w:t>
      </w:r>
      <w:r w:rsidRPr="005E7B01">
        <w:rPr>
          <w:rFonts w:asciiTheme="majorHAnsi" w:hAnsiTheme="majorHAnsi" w:cs="Arial"/>
          <w:color w:val="000000" w:themeColor="text1"/>
          <w:lang w:val="en-US"/>
        </w:rPr>
        <w:t>eight pilot countries in Africa (Angola, Burkina Faso, Ethiopia, Rwanda), Asia (Bangladesh, Laos) and Central America (Guatemala, Honduras),</w:t>
      </w:r>
      <w:r w:rsidR="00DF0C0C">
        <w:rPr>
          <w:rFonts w:asciiTheme="majorHAnsi" w:hAnsiTheme="majorHAnsi" w:cs="Arial"/>
          <w:color w:val="000000" w:themeColor="text1"/>
          <w:lang w:val="en-US"/>
        </w:rPr>
        <w:t xml:space="preserve"> the CDAIS project developed</w:t>
      </w:r>
      <w:r w:rsidRPr="005E7B01">
        <w:rPr>
          <w:rFonts w:asciiTheme="majorHAnsi" w:hAnsiTheme="majorHAnsi" w:cs="Arial"/>
          <w:color w:val="000000" w:themeColor="text1"/>
          <w:lang w:val="en-US"/>
        </w:rPr>
        <w:t xml:space="preserve"> </w:t>
      </w:r>
      <w:r>
        <w:rPr>
          <w:rFonts w:asciiTheme="majorHAnsi" w:hAnsiTheme="majorHAnsi" w:cs="Arial"/>
          <w:color w:val="000000" w:themeColor="text1"/>
          <w:lang w:val="en-US"/>
        </w:rPr>
        <w:t>methodologies</w:t>
      </w:r>
      <w:r w:rsidR="00DF0C0C">
        <w:rPr>
          <w:rFonts w:asciiTheme="majorHAnsi" w:hAnsiTheme="majorHAnsi" w:cs="Arial"/>
          <w:color w:val="000000" w:themeColor="text1"/>
          <w:lang w:val="en-US"/>
        </w:rPr>
        <w:t xml:space="preserve"> and </w:t>
      </w:r>
      <w:r w:rsidRPr="005E7B01">
        <w:rPr>
          <w:rFonts w:asciiTheme="majorHAnsi" w:hAnsiTheme="majorHAnsi" w:cs="Arial"/>
          <w:color w:val="000000" w:themeColor="text1"/>
          <w:lang w:val="en-US"/>
        </w:rPr>
        <w:t>tools</w:t>
      </w:r>
      <w:r w:rsidR="00DF0C0C">
        <w:rPr>
          <w:rFonts w:asciiTheme="majorHAnsi" w:hAnsiTheme="majorHAnsi" w:cs="Arial"/>
          <w:color w:val="000000" w:themeColor="text1"/>
          <w:lang w:val="en-US"/>
        </w:rPr>
        <w:t xml:space="preserve"> to </w:t>
      </w:r>
      <w:r w:rsidR="000A3435">
        <w:rPr>
          <w:rFonts w:asciiTheme="majorHAnsi" w:hAnsiTheme="majorHAnsi" w:cs="Arial"/>
          <w:color w:val="000000" w:themeColor="text1"/>
          <w:lang w:val="en-US"/>
        </w:rPr>
        <w:t>that strengthened</w:t>
      </w:r>
      <w:r w:rsidR="00DF0C0C">
        <w:rPr>
          <w:rFonts w:asciiTheme="majorHAnsi" w:hAnsiTheme="majorHAnsi" w:cs="Arial"/>
          <w:color w:val="000000" w:themeColor="text1"/>
          <w:lang w:val="en-US"/>
        </w:rPr>
        <w:t xml:space="preserve"> </w:t>
      </w:r>
      <w:r w:rsidR="000A3435">
        <w:rPr>
          <w:rFonts w:asciiTheme="majorHAnsi" w:hAnsiTheme="majorHAnsi" w:cs="Arial"/>
          <w:color w:val="000000" w:themeColor="text1"/>
          <w:lang w:val="en-US"/>
        </w:rPr>
        <w:t>‘</w:t>
      </w:r>
      <w:r w:rsidR="00DF0C0C">
        <w:rPr>
          <w:rFonts w:asciiTheme="majorHAnsi" w:hAnsiTheme="majorHAnsi" w:cs="Arial"/>
          <w:color w:val="000000" w:themeColor="text1"/>
          <w:lang w:val="en-US"/>
        </w:rPr>
        <w:t>functional capacit</w:t>
      </w:r>
      <w:r w:rsidR="000A3435">
        <w:rPr>
          <w:rFonts w:asciiTheme="majorHAnsi" w:hAnsiTheme="majorHAnsi" w:cs="Arial"/>
          <w:color w:val="000000" w:themeColor="text1"/>
          <w:lang w:val="en-US"/>
        </w:rPr>
        <w:t>ies’</w:t>
      </w:r>
      <w:r w:rsidR="00DF0C0C">
        <w:rPr>
          <w:rFonts w:asciiTheme="majorHAnsi" w:hAnsiTheme="majorHAnsi" w:cs="Arial"/>
          <w:color w:val="000000" w:themeColor="text1"/>
          <w:lang w:val="en-US"/>
        </w:rPr>
        <w:t xml:space="preserve">, or what some call </w:t>
      </w:r>
      <w:r w:rsidR="000A3435">
        <w:rPr>
          <w:rFonts w:asciiTheme="majorHAnsi" w:hAnsiTheme="majorHAnsi" w:cs="Arial"/>
          <w:color w:val="000000" w:themeColor="text1"/>
          <w:lang w:val="en-US"/>
        </w:rPr>
        <w:t>‘</w:t>
      </w:r>
      <w:r w:rsidR="00DF0C0C">
        <w:rPr>
          <w:rFonts w:asciiTheme="majorHAnsi" w:hAnsiTheme="majorHAnsi" w:cs="Arial"/>
          <w:color w:val="000000" w:themeColor="text1"/>
          <w:lang w:val="en-US"/>
        </w:rPr>
        <w:t>soft skills</w:t>
      </w:r>
      <w:r w:rsidR="000A3435">
        <w:rPr>
          <w:rFonts w:asciiTheme="majorHAnsi" w:hAnsiTheme="majorHAnsi" w:cs="Arial"/>
          <w:color w:val="000000" w:themeColor="text1"/>
          <w:lang w:val="en-US"/>
        </w:rPr>
        <w:t>’</w:t>
      </w:r>
      <w:r w:rsidR="00DF0C0C">
        <w:rPr>
          <w:rFonts w:asciiTheme="majorHAnsi" w:hAnsiTheme="majorHAnsi" w:cs="Arial"/>
          <w:color w:val="000000" w:themeColor="text1"/>
          <w:lang w:val="en-US"/>
        </w:rPr>
        <w:t xml:space="preserve"> </w:t>
      </w:r>
    </w:p>
    <w:p w14:paraId="548A3BBF" w14:textId="77777777" w:rsidR="00A35CDF" w:rsidRDefault="00A35CDF" w:rsidP="00A35CDF">
      <w:pPr>
        <w:pStyle w:val="NormalWeb"/>
        <w:spacing w:before="0" w:beforeAutospacing="0" w:after="0" w:afterAutospacing="0"/>
        <w:jc w:val="both"/>
        <w:rPr>
          <w:rFonts w:asciiTheme="majorHAnsi" w:hAnsiTheme="majorHAnsi" w:cs="Arial"/>
          <w:color w:val="000000" w:themeColor="text1"/>
          <w:lang w:val="en-US"/>
        </w:rPr>
      </w:pPr>
    </w:p>
    <w:p w14:paraId="09F0922E" w14:textId="2B69A063" w:rsidR="000A3435" w:rsidRPr="000A3435" w:rsidRDefault="000A3435" w:rsidP="00A35CDF">
      <w:pPr>
        <w:pStyle w:val="bodytext"/>
        <w:pBdr>
          <w:top w:val="single" w:sz="18" w:space="1" w:color="C60C50"/>
          <w:left w:val="single" w:sz="18" w:space="4" w:color="C60C50"/>
          <w:bottom w:val="single" w:sz="18" w:space="1" w:color="C60C50"/>
          <w:right w:val="single" w:sz="18" w:space="4" w:color="C60C50"/>
        </w:pBdr>
        <w:spacing w:before="0" w:beforeAutospacing="0" w:after="0" w:afterAutospacing="0"/>
        <w:jc w:val="both"/>
        <w:rPr>
          <w:rFonts w:ascii="Calibri" w:hAnsi="Calibri"/>
          <w:i/>
          <w:color w:val="000000" w:themeColor="text1"/>
          <w:sz w:val="20"/>
          <w:szCs w:val="20"/>
          <w:lang w:val="en-US"/>
        </w:rPr>
      </w:pPr>
      <w:r w:rsidRPr="00EA5278">
        <w:rPr>
          <w:rFonts w:ascii="Calibri" w:hAnsi="Calibri"/>
          <w:b/>
          <w:color w:val="000000" w:themeColor="text1"/>
          <w:sz w:val="20"/>
          <w:szCs w:val="20"/>
          <w:lang w:val="en-US"/>
        </w:rPr>
        <w:t xml:space="preserve">Functional capacities defined </w:t>
      </w:r>
    </w:p>
    <w:p w14:paraId="55C50BC0" w14:textId="0211BB17" w:rsidR="009137B7" w:rsidRPr="00A11E23" w:rsidRDefault="00DF0C0C" w:rsidP="00A35CDF">
      <w:pPr>
        <w:pStyle w:val="bodytext"/>
        <w:pBdr>
          <w:top w:val="single" w:sz="18" w:space="1" w:color="C60C50"/>
          <w:left w:val="single" w:sz="18" w:space="4" w:color="C60C50"/>
          <w:bottom w:val="single" w:sz="18" w:space="1" w:color="C60C50"/>
          <w:right w:val="single" w:sz="18" w:space="4" w:color="C60C50"/>
        </w:pBdr>
        <w:spacing w:before="0" w:beforeAutospacing="0" w:after="0" w:afterAutospacing="0"/>
        <w:jc w:val="both"/>
        <w:rPr>
          <w:rFonts w:ascii="Calibri" w:hAnsi="Calibri"/>
          <w:color w:val="000000" w:themeColor="text1"/>
          <w:sz w:val="20"/>
          <w:szCs w:val="20"/>
          <w:lang w:val="en-US"/>
        </w:rPr>
      </w:pPr>
      <w:r w:rsidRPr="00A11E23">
        <w:rPr>
          <w:rFonts w:ascii="Calibri" w:hAnsi="Calibri"/>
          <w:color w:val="000000" w:themeColor="text1"/>
          <w:sz w:val="20"/>
          <w:szCs w:val="20"/>
          <w:lang w:val="en-US"/>
        </w:rPr>
        <w:t xml:space="preserve">The </w:t>
      </w:r>
      <w:r w:rsidR="000A3435" w:rsidRPr="00A11E23">
        <w:rPr>
          <w:rFonts w:ascii="Calibri" w:hAnsi="Calibri"/>
          <w:color w:val="000000" w:themeColor="text1"/>
          <w:sz w:val="20"/>
          <w:szCs w:val="20"/>
          <w:lang w:val="en-US"/>
        </w:rPr>
        <w:t>‘c</w:t>
      </w:r>
      <w:r w:rsidRPr="00A11E23">
        <w:rPr>
          <w:rFonts w:ascii="Calibri" w:hAnsi="Calibri"/>
          <w:color w:val="000000" w:themeColor="text1"/>
          <w:sz w:val="20"/>
          <w:szCs w:val="20"/>
          <w:lang w:val="en-US"/>
        </w:rPr>
        <w:t xml:space="preserve">ommon </w:t>
      </w:r>
      <w:r w:rsidR="000A3435" w:rsidRPr="00A11E23">
        <w:rPr>
          <w:rFonts w:ascii="Calibri" w:hAnsi="Calibri"/>
          <w:color w:val="000000" w:themeColor="text1"/>
          <w:sz w:val="20"/>
          <w:szCs w:val="20"/>
          <w:lang w:val="en-US"/>
        </w:rPr>
        <w:t>f</w:t>
      </w:r>
      <w:r w:rsidRPr="00A11E23">
        <w:rPr>
          <w:rFonts w:ascii="Calibri" w:hAnsi="Calibri"/>
          <w:color w:val="000000" w:themeColor="text1"/>
          <w:sz w:val="20"/>
          <w:szCs w:val="20"/>
          <w:lang w:val="en-US"/>
        </w:rPr>
        <w:t>ramework</w:t>
      </w:r>
      <w:r w:rsidR="000A3435" w:rsidRPr="00A11E23">
        <w:rPr>
          <w:rFonts w:ascii="Calibri" w:hAnsi="Calibri"/>
          <w:color w:val="000000" w:themeColor="text1"/>
          <w:sz w:val="20"/>
          <w:szCs w:val="20"/>
          <w:lang w:val="en-US"/>
        </w:rPr>
        <w:t xml:space="preserve">’ </w:t>
      </w:r>
      <w:r w:rsidR="00A11E23" w:rsidRPr="00A11E23">
        <w:rPr>
          <w:rFonts w:ascii="Calibri" w:hAnsi="Calibri"/>
          <w:color w:val="000000" w:themeColor="text1"/>
          <w:sz w:val="20"/>
          <w:szCs w:val="20"/>
          <w:lang w:val="en-US"/>
        </w:rPr>
        <w:t>supported by the project and facilitated</w:t>
      </w:r>
      <w:r w:rsidR="00A12FF2" w:rsidRPr="00A11E23">
        <w:rPr>
          <w:rFonts w:ascii="Calibri" w:hAnsi="Calibri"/>
          <w:b/>
          <w:color w:val="000000" w:themeColor="text1"/>
          <w:sz w:val="20"/>
          <w:szCs w:val="20"/>
          <w:lang w:val="en-US"/>
        </w:rPr>
        <w:t xml:space="preserve"> </w:t>
      </w:r>
      <w:r w:rsidR="00A12FF2" w:rsidRPr="00A11E23">
        <w:rPr>
          <w:rFonts w:ascii="Calibri" w:hAnsi="Calibri"/>
          <w:color w:val="000000" w:themeColor="text1"/>
          <w:sz w:val="20"/>
          <w:szCs w:val="20"/>
          <w:lang w:val="en-US"/>
        </w:rPr>
        <w:t>by the Tropical Agricultural Platform</w:t>
      </w:r>
      <w:r w:rsidR="00F3166F">
        <w:rPr>
          <w:rFonts w:ascii="Calibri" w:hAnsi="Calibri"/>
          <w:color w:val="000000" w:themeColor="text1"/>
          <w:sz w:val="20"/>
          <w:szCs w:val="20"/>
          <w:lang w:val="en-US"/>
        </w:rPr>
        <w:t xml:space="preserve"> (</w:t>
      </w:r>
      <w:r w:rsidR="00F3166F" w:rsidRPr="00F3166F">
        <w:rPr>
          <w:rFonts w:ascii="Calibri" w:hAnsi="Calibri"/>
          <w:color w:val="FF0000"/>
          <w:sz w:val="20"/>
          <w:szCs w:val="20"/>
          <w:lang w:val="en-US"/>
        </w:rPr>
        <w:t>TAP</w:t>
      </w:r>
      <w:r w:rsidR="00F3166F">
        <w:rPr>
          <w:rFonts w:ascii="Calibri" w:hAnsi="Calibri"/>
          <w:color w:val="000000" w:themeColor="text1"/>
          <w:sz w:val="20"/>
          <w:szCs w:val="20"/>
          <w:lang w:val="en-US"/>
        </w:rPr>
        <w:t>)</w:t>
      </w:r>
      <w:r w:rsidR="000A3435" w:rsidRPr="00A11E23">
        <w:rPr>
          <w:rFonts w:ascii="Calibri" w:hAnsi="Calibri"/>
          <w:color w:val="000000" w:themeColor="text1"/>
          <w:sz w:val="20"/>
          <w:szCs w:val="20"/>
          <w:lang w:val="en-US"/>
        </w:rPr>
        <w:t>,</w:t>
      </w:r>
      <w:r w:rsidRPr="00A11E23">
        <w:rPr>
          <w:rFonts w:ascii="Calibri" w:hAnsi="Calibri"/>
          <w:color w:val="000000" w:themeColor="text1"/>
          <w:sz w:val="20"/>
          <w:szCs w:val="20"/>
          <w:lang w:val="en-US"/>
        </w:rPr>
        <w:t xml:space="preserve"> highlights specific functional capacities essential for </w:t>
      </w:r>
      <w:r w:rsidR="000A3435" w:rsidRPr="00A11E23">
        <w:rPr>
          <w:rFonts w:ascii="Calibri" w:hAnsi="Calibri"/>
          <w:color w:val="000000" w:themeColor="text1"/>
          <w:sz w:val="20"/>
          <w:szCs w:val="20"/>
          <w:lang w:val="en-US"/>
        </w:rPr>
        <w:t>a</w:t>
      </w:r>
      <w:r w:rsidRPr="00A11E23">
        <w:rPr>
          <w:rFonts w:ascii="Calibri" w:hAnsi="Calibri"/>
          <w:color w:val="000000" w:themeColor="text1"/>
          <w:sz w:val="20"/>
          <w:szCs w:val="20"/>
          <w:lang w:val="en-US"/>
        </w:rPr>
        <w:t xml:space="preserve">gricultural </w:t>
      </w:r>
      <w:r w:rsidR="000A3435" w:rsidRPr="00A11E23">
        <w:rPr>
          <w:rFonts w:ascii="Calibri" w:hAnsi="Calibri"/>
          <w:color w:val="000000" w:themeColor="text1"/>
          <w:sz w:val="20"/>
          <w:szCs w:val="20"/>
          <w:lang w:val="en-US"/>
        </w:rPr>
        <w:t>i</w:t>
      </w:r>
      <w:r w:rsidRPr="00A11E23">
        <w:rPr>
          <w:rFonts w:ascii="Calibri" w:hAnsi="Calibri"/>
          <w:color w:val="000000" w:themeColor="text1"/>
          <w:sz w:val="20"/>
          <w:szCs w:val="20"/>
          <w:lang w:val="en-US"/>
        </w:rPr>
        <w:t xml:space="preserve">nnovation </w:t>
      </w:r>
      <w:r w:rsidR="000A3435" w:rsidRPr="00A11E23">
        <w:rPr>
          <w:rFonts w:ascii="Calibri" w:hAnsi="Calibri"/>
          <w:color w:val="000000" w:themeColor="text1"/>
          <w:sz w:val="20"/>
          <w:szCs w:val="20"/>
          <w:lang w:val="en-US"/>
        </w:rPr>
        <w:t>s</w:t>
      </w:r>
      <w:r w:rsidRPr="00A11E23">
        <w:rPr>
          <w:rFonts w:ascii="Calibri" w:hAnsi="Calibri"/>
          <w:color w:val="000000" w:themeColor="text1"/>
          <w:sz w:val="20"/>
          <w:szCs w:val="20"/>
          <w:lang w:val="en-US"/>
        </w:rPr>
        <w:t>ystems</w:t>
      </w:r>
      <w:r w:rsidR="00A11E23" w:rsidRPr="00A11E23">
        <w:rPr>
          <w:rFonts w:ascii="Calibri" w:hAnsi="Calibri"/>
          <w:color w:val="000000" w:themeColor="text1"/>
          <w:sz w:val="20"/>
          <w:szCs w:val="20"/>
          <w:lang w:val="en-US"/>
        </w:rPr>
        <w:t xml:space="preserve">. </w:t>
      </w:r>
    </w:p>
    <w:p w14:paraId="01D4E630" w14:textId="7C07E4FA" w:rsidR="009137B7" w:rsidRPr="00A35CDF" w:rsidRDefault="009137B7" w:rsidP="00A35CDF">
      <w:pPr>
        <w:pStyle w:val="bodytext"/>
        <w:pBdr>
          <w:top w:val="single" w:sz="18" w:space="1" w:color="C60C50"/>
          <w:left w:val="single" w:sz="18" w:space="4" w:color="C60C50"/>
          <w:bottom w:val="single" w:sz="18" w:space="1" w:color="C60C50"/>
          <w:right w:val="single" w:sz="18" w:space="4" w:color="C60C50"/>
        </w:pBdr>
        <w:spacing w:before="0" w:beforeAutospacing="0" w:after="0" w:afterAutospacing="0"/>
        <w:jc w:val="both"/>
        <w:rPr>
          <w:rFonts w:ascii="Calibri" w:hAnsi="Calibri"/>
          <w:i/>
          <w:color w:val="000000" w:themeColor="text1"/>
          <w:sz w:val="20"/>
          <w:szCs w:val="20"/>
          <w:lang w:val="en-US"/>
        </w:rPr>
      </w:pPr>
      <w:r w:rsidRPr="00A35CDF">
        <w:rPr>
          <w:rFonts w:ascii="Calibri" w:hAnsi="Calibri"/>
          <w:i/>
          <w:color w:val="000000" w:themeColor="text1"/>
          <w:sz w:val="20"/>
          <w:szCs w:val="20"/>
          <w:lang w:val="en-US"/>
        </w:rPr>
        <w:t xml:space="preserve">• </w:t>
      </w:r>
      <w:r w:rsidR="00DF0C0C" w:rsidRPr="00A35CDF">
        <w:rPr>
          <w:rFonts w:ascii="Calibri" w:hAnsi="Calibri"/>
          <w:i/>
          <w:color w:val="000000" w:themeColor="text1"/>
          <w:sz w:val="20"/>
          <w:szCs w:val="20"/>
          <w:lang w:val="en-US"/>
        </w:rPr>
        <w:t xml:space="preserve">Capacity to </w:t>
      </w:r>
      <w:r w:rsidR="000A3435">
        <w:rPr>
          <w:rFonts w:ascii="Calibri" w:hAnsi="Calibri"/>
          <w:i/>
          <w:color w:val="000000" w:themeColor="text1"/>
          <w:sz w:val="20"/>
          <w:szCs w:val="20"/>
          <w:lang w:val="en-US"/>
        </w:rPr>
        <w:t>n</w:t>
      </w:r>
      <w:r w:rsidR="00DF0C0C" w:rsidRPr="00A35CDF">
        <w:rPr>
          <w:rFonts w:ascii="Calibri" w:hAnsi="Calibri"/>
          <w:i/>
          <w:color w:val="000000" w:themeColor="text1"/>
          <w:sz w:val="20"/>
          <w:szCs w:val="20"/>
          <w:lang w:val="en-US"/>
        </w:rPr>
        <w:t xml:space="preserve">avigate </w:t>
      </w:r>
      <w:r w:rsidR="000A3435">
        <w:rPr>
          <w:rFonts w:ascii="Calibri" w:hAnsi="Calibri"/>
          <w:i/>
          <w:color w:val="000000" w:themeColor="text1"/>
          <w:sz w:val="20"/>
          <w:szCs w:val="20"/>
          <w:lang w:val="en-US"/>
        </w:rPr>
        <w:t>c</w:t>
      </w:r>
      <w:r w:rsidR="00DF0C0C" w:rsidRPr="00A35CDF">
        <w:rPr>
          <w:rFonts w:ascii="Calibri" w:hAnsi="Calibri"/>
          <w:i/>
          <w:color w:val="000000" w:themeColor="text1"/>
          <w:sz w:val="20"/>
          <w:szCs w:val="20"/>
          <w:lang w:val="en-US"/>
        </w:rPr>
        <w:t>omplexity</w:t>
      </w:r>
    </w:p>
    <w:p w14:paraId="5EB5DD46" w14:textId="55E84B2C" w:rsidR="009137B7" w:rsidRPr="00EA5278" w:rsidRDefault="009137B7" w:rsidP="00A35CDF">
      <w:pPr>
        <w:pStyle w:val="bodytext"/>
        <w:pBdr>
          <w:top w:val="single" w:sz="18" w:space="1" w:color="C60C50"/>
          <w:left w:val="single" w:sz="18" w:space="4" w:color="C60C50"/>
          <w:bottom w:val="single" w:sz="18" w:space="1" w:color="C60C50"/>
          <w:right w:val="single" w:sz="18" w:space="4" w:color="C60C50"/>
        </w:pBdr>
        <w:spacing w:before="0" w:beforeAutospacing="0" w:after="0" w:afterAutospacing="0"/>
        <w:jc w:val="both"/>
        <w:rPr>
          <w:rFonts w:ascii="Calibri" w:hAnsi="Calibri"/>
          <w:i/>
          <w:color w:val="000000" w:themeColor="text1"/>
          <w:sz w:val="20"/>
          <w:szCs w:val="20"/>
          <w:lang w:val="en-US"/>
        </w:rPr>
      </w:pPr>
      <w:r w:rsidRPr="00EA5278">
        <w:rPr>
          <w:rFonts w:ascii="Calibri" w:hAnsi="Calibri"/>
          <w:i/>
          <w:color w:val="000000" w:themeColor="text1"/>
          <w:sz w:val="20"/>
          <w:szCs w:val="20"/>
          <w:lang w:val="en-US"/>
        </w:rPr>
        <w:t xml:space="preserve">• </w:t>
      </w:r>
      <w:r w:rsidR="00DF0C0C" w:rsidRPr="00EA5278">
        <w:rPr>
          <w:rFonts w:ascii="Calibri" w:hAnsi="Calibri"/>
          <w:i/>
          <w:color w:val="000000" w:themeColor="text1"/>
          <w:sz w:val="20"/>
          <w:szCs w:val="20"/>
          <w:lang w:val="en-US"/>
        </w:rPr>
        <w:t xml:space="preserve">Capacity to </w:t>
      </w:r>
      <w:r w:rsidR="000A3435" w:rsidRPr="00EA5278">
        <w:rPr>
          <w:rFonts w:ascii="Calibri" w:hAnsi="Calibri"/>
          <w:i/>
          <w:color w:val="000000" w:themeColor="text1"/>
          <w:sz w:val="20"/>
          <w:szCs w:val="20"/>
          <w:lang w:val="en-US"/>
        </w:rPr>
        <w:t>c</w:t>
      </w:r>
      <w:r w:rsidR="00DF0C0C" w:rsidRPr="00EA5278">
        <w:rPr>
          <w:rFonts w:ascii="Calibri" w:hAnsi="Calibri"/>
          <w:i/>
          <w:color w:val="000000" w:themeColor="text1"/>
          <w:sz w:val="20"/>
          <w:szCs w:val="20"/>
          <w:lang w:val="en-US"/>
        </w:rPr>
        <w:t>ollaborate</w:t>
      </w:r>
    </w:p>
    <w:p w14:paraId="0050269D" w14:textId="3CA4963D" w:rsidR="009137B7" w:rsidRPr="00A35CDF" w:rsidRDefault="009137B7" w:rsidP="00A35CDF">
      <w:pPr>
        <w:pStyle w:val="bodytext"/>
        <w:pBdr>
          <w:top w:val="single" w:sz="18" w:space="1" w:color="C60C50"/>
          <w:left w:val="single" w:sz="18" w:space="4" w:color="C60C50"/>
          <w:bottom w:val="single" w:sz="18" w:space="1" w:color="C60C50"/>
          <w:right w:val="single" w:sz="18" w:space="4" w:color="C60C50"/>
        </w:pBdr>
        <w:spacing w:before="0" w:beforeAutospacing="0" w:after="0" w:afterAutospacing="0"/>
        <w:jc w:val="both"/>
        <w:rPr>
          <w:rFonts w:ascii="Calibri" w:hAnsi="Calibri"/>
          <w:i/>
          <w:color w:val="000000" w:themeColor="text1"/>
          <w:sz w:val="20"/>
          <w:szCs w:val="20"/>
          <w:lang w:val="en-US"/>
        </w:rPr>
      </w:pPr>
      <w:r w:rsidRPr="00A35CDF">
        <w:rPr>
          <w:rFonts w:ascii="Calibri" w:hAnsi="Calibri"/>
          <w:i/>
          <w:color w:val="000000" w:themeColor="text1"/>
          <w:sz w:val="20"/>
          <w:szCs w:val="20"/>
          <w:lang w:val="en-US"/>
        </w:rPr>
        <w:t xml:space="preserve">• </w:t>
      </w:r>
      <w:r w:rsidR="00A35CDF" w:rsidRPr="00A35CDF">
        <w:rPr>
          <w:rFonts w:ascii="Calibri" w:hAnsi="Calibri"/>
          <w:i/>
          <w:color w:val="000000" w:themeColor="text1"/>
          <w:sz w:val="20"/>
          <w:szCs w:val="20"/>
          <w:lang w:val="en-US"/>
        </w:rPr>
        <w:t xml:space="preserve">Capacity to </w:t>
      </w:r>
      <w:r w:rsidR="000A3435">
        <w:rPr>
          <w:rFonts w:ascii="Calibri" w:hAnsi="Calibri"/>
          <w:i/>
          <w:color w:val="000000" w:themeColor="text1"/>
          <w:sz w:val="20"/>
          <w:szCs w:val="20"/>
          <w:lang w:val="en-US"/>
        </w:rPr>
        <w:t>r</w:t>
      </w:r>
      <w:r w:rsidR="00A35CDF" w:rsidRPr="00A35CDF">
        <w:rPr>
          <w:rFonts w:ascii="Calibri" w:hAnsi="Calibri"/>
          <w:i/>
          <w:color w:val="000000" w:themeColor="text1"/>
          <w:sz w:val="20"/>
          <w:szCs w:val="20"/>
          <w:lang w:val="en-US"/>
        </w:rPr>
        <w:t xml:space="preserve">eflect and </w:t>
      </w:r>
      <w:r w:rsidR="000A3435">
        <w:rPr>
          <w:rFonts w:ascii="Calibri" w:hAnsi="Calibri"/>
          <w:i/>
          <w:color w:val="000000" w:themeColor="text1"/>
          <w:sz w:val="20"/>
          <w:szCs w:val="20"/>
          <w:lang w:val="en-US"/>
        </w:rPr>
        <w:t>l</w:t>
      </w:r>
      <w:r w:rsidR="00A35CDF" w:rsidRPr="00A35CDF">
        <w:rPr>
          <w:rFonts w:ascii="Calibri" w:hAnsi="Calibri"/>
          <w:i/>
          <w:color w:val="000000" w:themeColor="text1"/>
          <w:sz w:val="20"/>
          <w:szCs w:val="20"/>
          <w:lang w:val="en-US"/>
        </w:rPr>
        <w:t>earn</w:t>
      </w:r>
    </w:p>
    <w:p w14:paraId="4723B184" w14:textId="4D24FF0C" w:rsidR="00A35CDF" w:rsidRPr="00A35CDF" w:rsidRDefault="009137B7" w:rsidP="00A35CDF">
      <w:pPr>
        <w:pStyle w:val="bodytext"/>
        <w:pBdr>
          <w:top w:val="single" w:sz="18" w:space="1" w:color="C60C50"/>
          <w:left w:val="single" w:sz="18" w:space="4" w:color="C60C50"/>
          <w:bottom w:val="single" w:sz="18" w:space="1" w:color="C60C50"/>
          <w:right w:val="single" w:sz="18" w:space="4" w:color="C60C50"/>
        </w:pBdr>
        <w:spacing w:before="0" w:beforeAutospacing="0" w:after="0" w:afterAutospacing="0"/>
        <w:jc w:val="both"/>
        <w:rPr>
          <w:rFonts w:ascii="Calibri" w:hAnsi="Calibri"/>
          <w:i/>
          <w:color w:val="000000" w:themeColor="text1"/>
          <w:sz w:val="20"/>
          <w:szCs w:val="20"/>
          <w:lang w:val="en-US"/>
        </w:rPr>
      </w:pPr>
      <w:r w:rsidRPr="00A35CDF">
        <w:rPr>
          <w:rFonts w:ascii="Calibri" w:hAnsi="Calibri"/>
          <w:i/>
          <w:color w:val="000000" w:themeColor="text1"/>
          <w:sz w:val="20"/>
          <w:szCs w:val="20"/>
          <w:lang w:val="en-US"/>
        </w:rPr>
        <w:t xml:space="preserve">• </w:t>
      </w:r>
      <w:r w:rsidR="00A35CDF" w:rsidRPr="00A35CDF">
        <w:rPr>
          <w:rFonts w:ascii="Calibri" w:hAnsi="Calibri"/>
          <w:i/>
          <w:color w:val="000000" w:themeColor="text1"/>
          <w:sz w:val="20"/>
          <w:szCs w:val="20"/>
          <w:lang w:val="en-US"/>
        </w:rPr>
        <w:t xml:space="preserve">Capacity to </w:t>
      </w:r>
      <w:r w:rsidR="000A3435">
        <w:rPr>
          <w:rFonts w:ascii="Calibri" w:hAnsi="Calibri"/>
          <w:i/>
          <w:color w:val="000000" w:themeColor="text1"/>
          <w:sz w:val="20"/>
          <w:szCs w:val="20"/>
          <w:lang w:val="en-US"/>
        </w:rPr>
        <w:t>e</w:t>
      </w:r>
      <w:r w:rsidR="00A35CDF" w:rsidRPr="00A35CDF">
        <w:rPr>
          <w:rFonts w:ascii="Calibri" w:hAnsi="Calibri"/>
          <w:i/>
          <w:color w:val="000000" w:themeColor="text1"/>
          <w:sz w:val="20"/>
          <w:szCs w:val="20"/>
          <w:lang w:val="en-US"/>
        </w:rPr>
        <w:t xml:space="preserve">ngage in </w:t>
      </w:r>
      <w:r w:rsidR="000A3435">
        <w:rPr>
          <w:rFonts w:ascii="Calibri" w:hAnsi="Calibri"/>
          <w:i/>
          <w:color w:val="000000" w:themeColor="text1"/>
          <w:sz w:val="20"/>
          <w:szCs w:val="20"/>
          <w:lang w:val="en-US"/>
        </w:rPr>
        <w:t>s</w:t>
      </w:r>
      <w:r w:rsidR="00A35CDF" w:rsidRPr="00A35CDF">
        <w:rPr>
          <w:rFonts w:ascii="Calibri" w:hAnsi="Calibri"/>
          <w:i/>
          <w:color w:val="000000" w:themeColor="text1"/>
          <w:sz w:val="20"/>
          <w:szCs w:val="20"/>
          <w:lang w:val="en-US"/>
        </w:rPr>
        <w:t xml:space="preserve">trategic and </w:t>
      </w:r>
      <w:r w:rsidR="000A3435">
        <w:rPr>
          <w:rFonts w:ascii="Calibri" w:hAnsi="Calibri"/>
          <w:i/>
          <w:color w:val="000000" w:themeColor="text1"/>
          <w:sz w:val="20"/>
          <w:szCs w:val="20"/>
          <w:lang w:val="en-US"/>
        </w:rPr>
        <w:t>p</w:t>
      </w:r>
      <w:r w:rsidR="00A35CDF" w:rsidRPr="00A35CDF">
        <w:rPr>
          <w:rFonts w:ascii="Calibri" w:hAnsi="Calibri"/>
          <w:i/>
          <w:color w:val="000000" w:themeColor="text1"/>
          <w:sz w:val="20"/>
          <w:szCs w:val="20"/>
          <w:lang w:val="en-US"/>
        </w:rPr>
        <w:t xml:space="preserve">olitical </w:t>
      </w:r>
      <w:r w:rsidR="000A3435">
        <w:rPr>
          <w:rFonts w:ascii="Calibri" w:hAnsi="Calibri"/>
          <w:i/>
          <w:color w:val="000000" w:themeColor="text1"/>
          <w:sz w:val="20"/>
          <w:szCs w:val="20"/>
          <w:lang w:val="en-US"/>
        </w:rPr>
        <w:t>p</w:t>
      </w:r>
      <w:r w:rsidR="00A35CDF" w:rsidRPr="00A35CDF">
        <w:rPr>
          <w:rFonts w:ascii="Calibri" w:hAnsi="Calibri"/>
          <w:i/>
          <w:color w:val="000000" w:themeColor="text1"/>
          <w:sz w:val="20"/>
          <w:szCs w:val="20"/>
          <w:lang w:val="en-US"/>
        </w:rPr>
        <w:t>rocesses</w:t>
      </w:r>
    </w:p>
    <w:p w14:paraId="14231742" w14:textId="42E2ED74" w:rsidR="009137B7" w:rsidRDefault="00A35CDF" w:rsidP="00A35CDF">
      <w:pPr>
        <w:pStyle w:val="bodytext"/>
        <w:pBdr>
          <w:top w:val="single" w:sz="18" w:space="1" w:color="C60C50"/>
          <w:left w:val="single" w:sz="18" w:space="4" w:color="C60C50"/>
          <w:bottom w:val="single" w:sz="18" w:space="1" w:color="C60C50"/>
          <w:right w:val="single" w:sz="18" w:space="4" w:color="C60C50"/>
        </w:pBdr>
        <w:spacing w:before="0" w:beforeAutospacing="0" w:after="0" w:afterAutospacing="0"/>
        <w:jc w:val="both"/>
        <w:rPr>
          <w:rFonts w:ascii="Calibri" w:hAnsi="Calibri"/>
          <w:color w:val="000000" w:themeColor="text1"/>
          <w:sz w:val="20"/>
          <w:szCs w:val="20"/>
          <w:lang w:val="en-US"/>
        </w:rPr>
      </w:pPr>
      <w:r w:rsidRPr="00A11E23">
        <w:rPr>
          <w:rFonts w:ascii="Calibri" w:hAnsi="Calibri"/>
          <w:color w:val="000000" w:themeColor="text1"/>
          <w:sz w:val="20"/>
          <w:szCs w:val="20"/>
          <w:lang w:val="en-US"/>
        </w:rPr>
        <w:t>The</w:t>
      </w:r>
      <w:r w:rsidR="000A3435" w:rsidRPr="00A11E23">
        <w:rPr>
          <w:rFonts w:ascii="Calibri" w:hAnsi="Calibri"/>
          <w:color w:val="000000" w:themeColor="text1"/>
          <w:sz w:val="20"/>
          <w:szCs w:val="20"/>
          <w:lang w:val="en-US"/>
        </w:rPr>
        <w:t>se</w:t>
      </w:r>
      <w:r w:rsidRPr="00A11E23">
        <w:rPr>
          <w:rFonts w:ascii="Calibri" w:hAnsi="Calibri"/>
          <w:color w:val="000000" w:themeColor="text1"/>
          <w:sz w:val="20"/>
          <w:szCs w:val="20"/>
          <w:lang w:val="en-US"/>
        </w:rPr>
        <w:t xml:space="preserve"> four capacities </w:t>
      </w:r>
      <w:r w:rsidR="00A11E23" w:rsidRPr="00A11E23">
        <w:rPr>
          <w:rFonts w:ascii="Calibri" w:hAnsi="Calibri"/>
          <w:color w:val="000000" w:themeColor="text1"/>
          <w:sz w:val="20"/>
          <w:szCs w:val="20"/>
          <w:lang w:val="en-US"/>
        </w:rPr>
        <w:t>result</w:t>
      </w:r>
      <w:r w:rsidR="00526FBC">
        <w:rPr>
          <w:rFonts w:ascii="Calibri" w:hAnsi="Calibri"/>
          <w:color w:val="000000" w:themeColor="text1"/>
          <w:sz w:val="20"/>
          <w:szCs w:val="20"/>
          <w:lang w:val="en-US"/>
        </w:rPr>
        <w:t xml:space="preserve"> </w:t>
      </w:r>
      <w:r w:rsidR="00D838E0" w:rsidRPr="003B0451">
        <w:rPr>
          <w:rFonts w:ascii="Calibri" w:hAnsi="Calibri"/>
          <w:sz w:val="20"/>
          <w:szCs w:val="20"/>
          <w:lang w:val="en-US"/>
        </w:rPr>
        <w:t xml:space="preserve">in </w:t>
      </w:r>
      <w:r w:rsidR="00A11E23" w:rsidRPr="003B0451">
        <w:rPr>
          <w:rFonts w:ascii="Calibri" w:hAnsi="Calibri"/>
          <w:sz w:val="20"/>
          <w:szCs w:val="20"/>
          <w:lang w:val="en-US"/>
        </w:rPr>
        <w:t xml:space="preserve">the </w:t>
      </w:r>
      <w:r w:rsidR="00A11E23" w:rsidRPr="00A11E23">
        <w:rPr>
          <w:rFonts w:ascii="Calibri" w:hAnsi="Calibri"/>
          <w:color w:val="000000" w:themeColor="text1"/>
          <w:sz w:val="20"/>
          <w:szCs w:val="20"/>
          <w:lang w:val="en-US"/>
        </w:rPr>
        <w:t>capacity</w:t>
      </w:r>
      <w:r w:rsidRPr="00A11E23">
        <w:rPr>
          <w:rFonts w:ascii="Calibri" w:hAnsi="Calibri"/>
          <w:color w:val="000000" w:themeColor="text1"/>
          <w:sz w:val="20"/>
          <w:szCs w:val="20"/>
          <w:lang w:val="en-US"/>
        </w:rPr>
        <w:t xml:space="preserve"> </w:t>
      </w:r>
      <w:r w:rsidR="00A12FF2" w:rsidRPr="00A11E23">
        <w:rPr>
          <w:rFonts w:ascii="Calibri" w:hAnsi="Calibri"/>
          <w:color w:val="000000" w:themeColor="text1"/>
          <w:sz w:val="20"/>
          <w:szCs w:val="20"/>
          <w:lang w:val="en-US"/>
        </w:rPr>
        <w:t>‘</w:t>
      </w:r>
      <w:r w:rsidRPr="00A11E23">
        <w:rPr>
          <w:rFonts w:ascii="Calibri" w:hAnsi="Calibri"/>
          <w:color w:val="000000" w:themeColor="text1"/>
          <w:sz w:val="20"/>
          <w:szCs w:val="20"/>
          <w:lang w:val="en-US"/>
        </w:rPr>
        <w:t xml:space="preserve">to </w:t>
      </w:r>
      <w:r w:rsidR="00A12FF2" w:rsidRPr="00A11E23">
        <w:rPr>
          <w:rFonts w:ascii="Calibri" w:hAnsi="Calibri"/>
          <w:color w:val="000000" w:themeColor="text1"/>
          <w:sz w:val="20"/>
          <w:szCs w:val="20"/>
          <w:lang w:val="en-US"/>
        </w:rPr>
        <w:t>a</w:t>
      </w:r>
      <w:r w:rsidRPr="00A11E23">
        <w:rPr>
          <w:rFonts w:ascii="Calibri" w:hAnsi="Calibri"/>
          <w:color w:val="000000" w:themeColor="text1"/>
          <w:sz w:val="20"/>
          <w:szCs w:val="20"/>
          <w:lang w:val="en-US"/>
        </w:rPr>
        <w:t xml:space="preserve">dapt and </w:t>
      </w:r>
      <w:r w:rsidR="00A12FF2" w:rsidRPr="00A11E23">
        <w:rPr>
          <w:rFonts w:ascii="Calibri" w:hAnsi="Calibri"/>
          <w:color w:val="000000" w:themeColor="text1"/>
          <w:sz w:val="20"/>
          <w:szCs w:val="20"/>
          <w:lang w:val="en-US"/>
        </w:rPr>
        <w:t>r</w:t>
      </w:r>
      <w:r w:rsidRPr="00A11E23">
        <w:rPr>
          <w:rFonts w:ascii="Calibri" w:hAnsi="Calibri"/>
          <w:color w:val="000000" w:themeColor="text1"/>
          <w:sz w:val="20"/>
          <w:szCs w:val="20"/>
          <w:lang w:val="en-US"/>
        </w:rPr>
        <w:t xml:space="preserve">espond in order to </w:t>
      </w:r>
      <w:r w:rsidR="00A12FF2" w:rsidRPr="00A11E23">
        <w:rPr>
          <w:rFonts w:ascii="Calibri" w:hAnsi="Calibri"/>
          <w:color w:val="000000" w:themeColor="text1"/>
          <w:sz w:val="20"/>
          <w:szCs w:val="20"/>
          <w:lang w:val="en-US"/>
        </w:rPr>
        <w:t>r</w:t>
      </w:r>
      <w:r w:rsidRPr="00A11E23">
        <w:rPr>
          <w:rFonts w:ascii="Calibri" w:hAnsi="Calibri"/>
          <w:color w:val="000000" w:themeColor="text1"/>
          <w:sz w:val="20"/>
          <w:szCs w:val="20"/>
          <w:lang w:val="en-US"/>
        </w:rPr>
        <w:t xml:space="preserve">ealize the </w:t>
      </w:r>
      <w:r w:rsidR="00A12FF2" w:rsidRPr="00A11E23">
        <w:rPr>
          <w:rFonts w:ascii="Calibri" w:hAnsi="Calibri"/>
          <w:color w:val="000000" w:themeColor="text1"/>
          <w:sz w:val="20"/>
          <w:szCs w:val="20"/>
          <w:lang w:val="en-US"/>
        </w:rPr>
        <w:t>p</w:t>
      </w:r>
      <w:r w:rsidRPr="00A11E23">
        <w:rPr>
          <w:rFonts w:ascii="Calibri" w:hAnsi="Calibri"/>
          <w:color w:val="000000" w:themeColor="text1"/>
          <w:sz w:val="20"/>
          <w:szCs w:val="20"/>
          <w:lang w:val="en-US"/>
        </w:rPr>
        <w:t xml:space="preserve">otential of </w:t>
      </w:r>
      <w:r w:rsidR="00A12FF2" w:rsidRPr="00A11E23">
        <w:rPr>
          <w:rFonts w:ascii="Calibri" w:hAnsi="Calibri"/>
          <w:color w:val="000000" w:themeColor="text1"/>
          <w:sz w:val="20"/>
          <w:szCs w:val="20"/>
          <w:lang w:val="en-US"/>
        </w:rPr>
        <w:t>i</w:t>
      </w:r>
      <w:r w:rsidRPr="00A11E23">
        <w:rPr>
          <w:rFonts w:ascii="Calibri" w:hAnsi="Calibri"/>
          <w:color w:val="000000" w:themeColor="text1"/>
          <w:sz w:val="20"/>
          <w:szCs w:val="20"/>
          <w:lang w:val="en-US"/>
        </w:rPr>
        <w:t>nnovation</w:t>
      </w:r>
      <w:r w:rsidR="00A12FF2" w:rsidRPr="00A11E23">
        <w:rPr>
          <w:rFonts w:ascii="Calibri" w:hAnsi="Calibri"/>
          <w:color w:val="000000" w:themeColor="text1"/>
          <w:sz w:val="20"/>
          <w:szCs w:val="20"/>
          <w:lang w:val="en-US"/>
        </w:rPr>
        <w:t>’</w:t>
      </w:r>
      <w:r w:rsidR="00A11E23" w:rsidRPr="00A11E23">
        <w:rPr>
          <w:rFonts w:ascii="Calibri" w:hAnsi="Calibri"/>
          <w:color w:val="000000" w:themeColor="text1"/>
          <w:sz w:val="20"/>
          <w:szCs w:val="20"/>
          <w:lang w:val="en-US"/>
        </w:rPr>
        <w:t>. The</w:t>
      </w:r>
      <w:r w:rsidR="00A11E23">
        <w:rPr>
          <w:rFonts w:ascii="Calibri" w:hAnsi="Calibri"/>
          <w:color w:val="000000" w:themeColor="text1"/>
          <w:sz w:val="20"/>
          <w:szCs w:val="20"/>
          <w:lang w:val="en-US"/>
        </w:rPr>
        <w:t xml:space="preserve"> capacities are strengthened in </w:t>
      </w:r>
      <w:r w:rsidR="00A11E23" w:rsidRPr="00A11E23">
        <w:rPr>
          <w:rFonts w:ascii="Calibri" w:hAnsi="Calibri"/>
          <w:color w:val="000000" w:themeColor="text1"/>
          <w:sz w:val="20"/>
          <w:szCs w:val="20"/>
          <w:lang w:val="en-US"/>
        </w:rPr>
        <w:t xml:space="preserve">three dimensions  </w:t>
      </w:r>
      <w:r w:rsidR="00A11E23">
        <w:rPr>
          <w:rFonts w:ascii="Calibri" w:hAnsi="Calibri"/>
          <w:color w:val="000000" w:themeColor="text1"/>
          <w:sz w:val="20"/>
          <w:szCs w:val="20"/>
          <w:lang w:val="en-US"/>
        </w:rPr>
        <w:t xml:space="preserve">i.e. </w:t>
      </w:r>
      <w:r w:rsidR="00A11E23" w:rsidRPr="00A11E23">
        <w:rPr>
          <w:rFonts w:ascii="Calibri" w:hAnsi="Calibri"/>
          <w:color w:val="000000" w:themeColor="text1"/>
          <w:sz w:val="20"/>
          <w:szCs w:val="20"/>
          <w:lang w:val="en-US"/>
        </w:rPr>
        <w:t xml:space="preserve">individual, </w:t>
      </w:r>
      <w:proofErr w:type="spellStart"/>
      <w:r w:rsidR="00A11E23" w:rsidRPr="00A11E23">
        <w:rPr>
          <w:rFonts w:ascii="Calibri" w:hAnsi="Calibri"/>
          <w:color w:val="000000" w:themeColor="text1"/>
          <w:sz w:val="20"/>
          <w:szCs w:val="20"/>
          <w:lang w:val="en-US"/>
        </w:rPr>
        <w:t>organisation</w:t>
      </w:r>
      <w:r w:rsidR="00A11E23">
        <w:rPr>
          <w:rFonts w:ascii="Calibri" w:hAnsi="Calibri"/>
          <w:color w:val="000000" w:themeColor="text1"/>
          <w:sz w:val="20"/>
          <w:szCs w:val="20"/>
          <w:lang w:val="en-US"/>
        </w:rPr>
        <w:t>al</w:t>
      </w:r>
      <w:proofErr w:type="spellEnd"/>
      <w:r w:rsidR="00A11E23" w:rsidRPr="00A11E23">
        <w:rPr>
          <w:rFonts w:ascii="Calibri" w:hAnsi="Calibri"/>
          <w:color w:val="000000" w:themeColor="text1"/>
          <w:sz w:val="20"/>
          <w:szCs w:val="20"/>
          <w:lang w:val="en-US"/>
        </w:rPr>
        <w:t xml:space="preserve"> and the enabling environment. </w:t>
      </w:r>
      <w:r w:rsidR="00A11E23">
        <w:rPr>
          <w:rFonts w:ascii="Calibri" w:hAnsi="Calibri"/>
          <w:color w:val="000000" w:themeColor="text1"/>
          <w:sz w:val="20"/>
          <w:szCs w:val="20"/>
          <w:lang w:val="en-US"/>
        </w:rPr>
        <w:t>The approach sh</w:t>
      </w:r>
      <w:r w:rsidR="00A11E23" w:rsidRPr="00A11E23">
        <w:rPr>
          <w:rFonts w:ascii="Calibri" w:hAnsi="Calibri"/>
          <w:color w:val="000000" w:themeColor="text1"/>
          <w:sz w:val="20"/>
          <w:szCs w:val="20"/>
          <w:lang w:val="en-US"/>
        </w:rPr>
        <w:t>ift</w:t>
      </w:r>
      <w:r w:rsidR="00A11E23">
        <w:rPr>
          <w:rFonts w:ascii="Calibri" w:hAnsi="Calibri"/>
          <w:color w:val="000000" w:themeColor="text1"/>
          <w:sz w:val="20"/>
          <w:szCs w:val="20"/>
          <w:lang w:val="en-US"/>
        </w:rPr>
        <w:t>s</w:t>
      </w:r>
      <w:r w:rsidR="00A11E23" w:rsidRPr="00A11E23">
        <w:rPr>
          <w:rFonts w:ascii="Calibri" w:hAnsi="Calibri"/>
          <w:color w:val="000000" w:themeColor="text1"/>
          <w:sz w:val="20"/>
          <w:szCs w:val="20"/>
          <w:lang w:val="en-US"/>
        </w:rPr>
        <w:t xml:space="preserve"> the focus from reactive problem solving to co-creating the future.</w:t>
      </w:r>
      <w:r w:rsidR="003B0451">
        <w:rPr>
          <w:rFonts w:ascii="Calibri" w:hAnsi="Calibri"/>
          <w:color w:val="000000" w:themeColor="text1"/>
          <w:sz w:val="20"/>
          <w:szCs w:val="20"/>
          <w:lang w:val="en-US"/>
        </w:rPr>
        <w:t xml:space="preserve"> </w:t>
      </w:r>
    </w:p>
    <w:p w14:paraId="16BC579B" w14:textId="1BB41B1B" w:rsidR="003B0451" w:rsidRPr="00A35CDF" w:rsidRDefault="003B0451" w:rsidP="00A35CDF">
      <w:pPr>
        <w:pStyle w:val="bodytext"/>
        <w:pBdr>
          <w:top w:val="single" w:sz="18" w:space="1" w:color="C60C50"/>
          <w:left w:val="single" w:sz="18" w:space="4" w:color="C60C50"/>
          <w:bottom w:val="single" w:sz="18" w:space="1" w:color="C60C50"/>
          <w:right w:val="single" w:sz="18" w:space="4" w:color="C60C50"/>
        </w:pBdr>
        <w:spacing w:before="0" w:beforeAutospacing="0" w:after="0" w:afterAutospacing="0"/>
        <w:jc w:val="both"/>
        <w:rPr>
          <w:rFonts w:ascii="Calibri" w:hAnsi="Calibri"/>
          <w:i/>
          <w:color w:val="000000" w:themeColor="text1"/>
          <w:sz w:val="20"/>
          <w:szCs w:val="20"/>
          <w:lang w:val="en-US"/>
        </w:rPr>
      </w:pPr>
      <w:r w:rsidRPr="007E5847">
        <w:rPr>
          <w:rFonts w:ascii="Calibri" w:hAnsi="Calibri"/>
          <w:i/>
          <w:color w:val="000000" w:themeColor="text1"/>
          <w:sz w:val="20"/>
          <w:szCs w:val="20"/>
          <w:lang w:val="en-US"/>
        </w:rPr>
        <w:t xml:space="preserve">Source: </w:t>
      </w:r>
      <w:hyperlink r:id="rId12" w:history="1">
        <w:r w:rsidRPr="007E5847">
          <w:rPr>
            <w:rFonts w:ascii="Calibri" w:hAnsi="Calibri"/>
            <w:i/>
            <w:color w:val="000000" w:themeColor="text1"/>
            <w:sz w:val="20"/>
            <w:szCs w:val="20"/>
            <w:lang w:val="en-US"/>
          </w:rPr>
          <w:t>https://tapipedia.org/framework</w:t>
        </w:r>
      </w:hyperlink>
      <w:r>
        <w:rPr>
          <w:rFonts w:ascii="Calibri" w:hAnsi="Calibri"/>
          <w:i/>
          <w:color w:val="000000" w:themeColor="text1"/>
          <w:sz w:val="20"/>
          <w:szCs w:val="20"/>
          <w:lang w:val="en-US"/>
        </w:rPr>
        <w:t xml:space="preserve"> </w:t>
      </w:r>
    </w:p>
    <w:p w14:paraId="15BD9907" w14:textId="77777777" w:rsidR="00A35CDF" w:rsidRDefault="00A35CDF" w:rsidP="00A35CDF">
      <w:pPr>
        <w:rPr>
          <w:rFonts w:asciiTheme="majorHAnsi" w:eastAsiaTheme="minorEastAsia" w:hAnsiTheme="majorHAnsi" w:cs="Arial"/>
          <w:b/>
          <w:color w:val="000000" w:themeColor="text1"/>
          <w:sz w:val="20"/>
          <w:szCs w:val="20"/>
          <w:lang w:val="en-US"/>
        </w:rPr>
      </w:pPr>
    </w:p>
    <w:p w14:paraId="426B5B85" w14:textId="393C3E4F" w:rsidR="009137B7" w:rsidRPr="005E7B01" w:rsidRDefault="009155D1" w:rsidP="00A35CDF">
      <w:pPr>
        <w:rPr>
          <w:rFonts w:asciiTheme="majorHAnsi" w:eastAsiaTheme="minorEastAsia" w:hAnsiTheme="majorHAnsi" w:cs="Arial"/>
          <w:b/>
          <w:color w:val="000000" w:themeColor="text1"/>
          <w:sz w:val="20"/>
          <w:szCs w:val="20"/>
          <w:lang w:val="en-US"/>
        </w:rPr>
      </w:pPr>
      <w:r w:rsidRPr="005E7B01">
        <w:rPr>
          <w:rFonts w:asciiTheme="majorHAnsi" w:eastAsiaTheme="minorEastAsia" w:hAnsiTheme="majorHAnsi" w:cs="Arial"/>
          <w:b/>
          <w:color w:val="000000" w:themeColor="text1"/>
          <w:sz w:val="20"/>
          <w:szCs w:val="20"/>
          <w:lang w:val="en-US"/>
        </w:rPr>
        <w:t xml:space="preserve">About </w:t>
      </w:r>
      <w:r w:rsidR="000A3435">
        <w:rPr>
          <w:rFonts w:asciiTheme="majorHAnsi" w:eastAsiaTheme="minorEastAsia" w:hAnsiTheme="majorHAnsi" w:cs="Arial"/>
          <w:b/>
          <w:color w:val="000000" w:themeColor="text1"/>
          <w:sz w:val="20"/>
          <w:szCs w:val="20"/>
          <w:lang w:val="en-US"/>
        </w:rPr>
        <w:t>the Tropical Agriculture Platform</w:t>
      </w:r>
    </w:p>
    <w:p w14:paraId="39EE18FB" w14:textId="39685626" w:rsidR="005E7B01" w:rsidRPr="005E7B01" w:rsidRDefault="000A3435" w:rsidP="00A35CDF">
      <w:pPr>
        <w:jc w:val="both"/>
        <w:rPr>
          <w:rFonts w:asciiTheme="majorHAnsi" w:eastAsiaTheme="minorEastAsia" w:hAnsiTheme="majorHAnsi" w:cs="Arial"/>
          <w:color w:val="000000" w:themeColor="text1"/>
          <w:sz w:val="20"/>
          <w:szCs w:val="20"/>
          <w:lang w:val="en-US"/>
        </w:rPr>
      </w:pPr>
      <w:r>
        <w:rPr>
          <w:rFonts w:asciiTheme="majorHAnsi" w:eastAsiaTheme="minorEastAsia" w:hAnsiTheme="majorHAnsi" w:cs="Arial"/>
          <w:color w:val="000000" w:themeColor="text1"/>
          <w:sz w:val="20"/>
          <w:szCs w:val="20"/>
          <w:lang w:val="en-US"/>
        </w:rPr>
        <w:t>The Tropical Agriculture Platform (</w:t>
      </w:r>
      <w:r w:rsidR="005E7B01" w:rsidRPr="005E7B01">
        <w:rPr>
          <w:rFonts w:asciiTheme="majorHAnsi" w:eastAsiaTheme="minorEastAsia" w:hAnsiTheme="majorHAnsi" w:cs="Arial"/>
          <w:color w:val="000000" w:themeColor="text1"/>
          <w:sz w:val="20"/>
          <w:szCs w:val="20"/>
          <w:lang w:val="en-US"/>
        </w:rPr>
        <w:t>TAP</w:t>
      </w:r>
      <w:r>
        <w:rPr>
          <w:rFonts w:asciiTheme="majorHAnsi" w:eastAsiaTheme="minorEastAsia" w:hAnsiTheme="majorHAnsi" w:cs="Arial"/>
          <w:color w:val="000000" w:themeColor="text1"/>
          <w:sz w:val="20"/>
          <w:szCs w:val="20"/>
          <w:lang w:val="en-US"/>
        </w:rPr>
        <w:t>) was</w:t>
      </w:r>
      <w:r w:rsidR="005E7B01" w:rsidRPr="005E7B01">
        <w:rPr>
          <w:rFonts w:asciiTheme="majorHAnsi" w:eastAsiaTheme="minorEastAsia" w:hAnsiTheme="majorHAnsi" w:cs="Arial"/>
          <w:color w:val="000000" w:themeColor="text1"/>
          <w:sz w:val="20"/>
          <w:szCs w:val="20"/>
          <w:lang w:val="en-US"/>
        </w:rPr>
        <w:t xml:space="preserve"> Initiated by the G20</w:t>
      </w:r>
      <w:r>
        <w:rPr>
          <w:rFonts w:asciiTheme="majorHAnsi" w:eastAsiaTheme="minorEastAsia" w:hAnsiTheme="majorHAnsi" w:cs="Arial"/>
          <w:color w:val="000000" w:themeColor="text1"/>
          <w:sz w:val="20"/>
          <w:szCs w:val="20"/>
          <w:lang w:val="en-US"/>
        </w:rPr>
        <w:t>,</w:t>
      </w:r>
      <w:r w:rsidR="005E7B01" w:rsidRPr="005E7B01">
        <w:rPr>
          <w:rFonts w:asciiTheme="majorHAnsi" w:eastAsiaTheme="minorEastAsia" w:hAnsiTheme="majorHAnsi" w:cs="Arial"/>
          <w:color w:val="000000" w:themeColor="text1"/>
          <w:sz w:val="20"/>
          <w:szCs w:val="20"/>
          <w:lang w:val="en-US"/>
        </w:rPr>
        <w:t xml:space="preserve"> and </w:t>
      </w:r>
      <w:r>
        <w:rPr>
          <w:rFonts w:asciiTheme="majorHAnsi" w:eastAsiaTheme="minorEastAsia" w:hAnsiTheme="majorHAnsi" w:cs="Arial"/>
          <w:color w:val="000000" w:themeColor="text1"/>
          <w:sz w:val="20"/>
          <w:szCs w:val="20"/>
          <w:lang w:val="en-US"/>
        </w:rPr>
        <w:t xml:space="preserve">is </w:t>
      </w:r>
      <w:r w:rsidR="005E7B01" w:rsidRPr="005E7B01">
        <w:rPr>
          <w:rFonts w:asciiTheme="majorHAnsi" w:eastAsiaTheme="minorEastAsia" w:hAnsiTheme="majorHAnsi" w:cs="Arial"/>
          <w:color w:val="000000" w:themeColor="text1"/>
          <w:sz w:val="20"/>
          <w:szCs w:val="20"/>
          <w:lang w:val="en-US"/>
        </w:rPr>
        <w:t>generously supported by the European Union</w:t>
      </w:r>
      <w:r>
        <w:rPr>
          <w:rFonts w:asciiTheme="majorHAnsi" w:eastAsiaTheme="minorEastAsia" w:hAnsiTheme="majorHAnsi" w:cs="Arial"/>
          <w:color w:val="000000" w:themeColor="text1"/>
          <w:sz w:val="20"/>
          <w:szCs w:val="20"/>
          <w:lang w:val="en-US"/>
        </w:rPr>
        <w:t>. Its</w:t>
      </w:r>
      <w:r w:rsidR="005E7B01" w:rsidRPr="005E7B01">
        <w:rPr>
          <w:rFonts w:asciiTheme="majorHAnsi" w:eastAsiaTheme="minorEastAsia" w:hAnsiTheme="majorHAnsi" w:cs="Arial"/>
          <w:color w:val="000000" w:themeColor="text1"/>
          <w:sz w:val="20"/>
          <w:szCs w:val="20"/>
          <w:lang w:val="en-US"/>
        </w:rPr>
        <w:t xml:space="preserve"> main focus is the development of national capacities for agricultural innovation in the tropics, where most developing countries are located and the capacity gap is especially wide.</w:t>
      </w:r>
      <w:r>
        <w:rPr>
          <w:rFonts w:asciiTheme="majorHAnsi" w:eastAsiaTheme="minorEastAsia" w:hAnsiTheme="majorHAnsi" w:cs="Arial"/>
          <w:color w:val="000000" w:themeColor="text1"/>
          <w:sz w:val="20"/>
          <w:szCs w:val="20"/>
          <w:lang w:val="en-US"/>
        </w:rPr>
        <w:t xml:space="preserve"> </w:t>
      </w:r>
      <w:r w:rsidR="005E7B01" w:rsidRPr="005E7B01">
        <w:rPr>
          <w:rFonts w:asciiTheme="majorHAnsi" w:eastAsiaTheme="minorEastAsia" w:hAnsiTheme="majorHAnsi" w:cs="Arial"/>
          <w:color w:val="000000" w:themeColor="text1"/>
          <w:sz w:val="20"/>
          <w:szCs w:val="20"/>
          <w:lang w:val="en-US"/>
        </w:rPr>
        <w:t xml:space="preserve">By helping to bridge the capacity gap, TAP aims to pave the way for agricultural innovations that meet the demands of its principal users </w:t>
      </w:r>
      <w:r w:rsidR="00A12FF2">
        <w:rPr>
          <w:rFonts w:asciiTheme="majorHAnsi" w:eastAsiaTheme="minorEastAsia" w:hAnsiTheme="majorHAnsi" w:cstheme="majorHAnsi"/>
          <w:color w:val="000000" w:themeColor="text1"/>
          <w:sz w:val="20"/>
          <w:szCs w:val="20"/>
          <w:lang w:val="en-US"/>
        </w:rPr>
        <w:t>–</w:t>
      </w:r>
      <w:r w:rsidR="00A12FF2">
        <w:rPr>
          <w:rFonts w:asciiTheme="majorHAnsi" w:eastAsiaTheme="minorEastAsia" w:hAnsiTheme="majorHAnsi" w:cs="Arial"/>
          <w:color w:val="000000" w:themeColor="text1"/>
          <w:sz w:val="20"/>
          <w:szCs w:val="20"/>
          <w:lang w:val="en-US"/>
        </w:rPr>
        <w:t xml:space="preserve"> </w:t>
      </w:r>
      <w:r w:rsidR="005E7B01" w:rsidRPr="005E7B01">
        <w:rPr>
          <w:rFonts w:asciiTheme="majorHAnsi" w:eastAsiaTheme="minorEastAsia" w:hAnsiTheme="majorHAnsi" w:cs="Arial"/>
          <w:color w:val="000000" w:themeColor="text1"/>
          <w:sz w:val="20"/>
          <w:szCs w:val="20"/>
          <w:lang w:val="en-US"/>
        </w:rPr>
        <w:t>small farmers, small and medium-sized agribusinesses and consumers. To achieve th</w:t>
      </w:r>
      <w:r>
        <w:rPr>
          <w:rFonts w:asciiTheme="majorHAnsi" w:eastAsiaTheme="minorEastAsia" w:hAnsiTheme="majorHAnsi" w:cs="Arial"/>
          <w:color w:val="000000" w:themeColor="text1"/>
          <w:sz w:val="20"/>
          <w:szCs w:val="20"/>
          <w:lang w:val="en-US"/>
        </w:rPr>
        <w:t>ese</w:t>
      </w:r>
      <w:r w:rsidR="005E7B01" w:rsidRPr="005E7B01">
        <w:rPr>
          <w:rFonts w:asciiTheme="majorHAnsi" w:eastAsiaTheme="minorEastAsia" w:hAnsiTheme="majorHAnsi" w:cs="Arial"/>
          <w:color w:val="000000" w:themeColor="text1"/>
          <w:sz w:val="20"/>
          <w:szCs w:val="20"/>
          <w:lang w:val="en-US"/>
        </w:rPr>
        <w:t xml:space="preserve"> goals, TAP has</w:t>
      </w:r>
      <w:r>
        <w:rPr>
          <w:rFonts w:asciiTheme="majorHAnsi" w:eastAsiaTheme="minorEastAsia" w:hAnsiTheme="majorHAnsi" w:cs="Arial"/>
          <w:color w:val="000000" w:themeColor="text1"/>
          <w:sz w:val="20"/>
          <w:szCs w:val="20"/>
          <w:lang w:val="en-US"/>
        </w:rPr>
        <w:t xml:space="preserve"> </w:t>
      </w:r>
      <w:r w:rsidR="005E7B01" w:rsidRPr="005E7B01">
        <w:rPr>
          <w:rFonts w:asciiTheme="majorHAnsi" w:eastAsiaTheme="minorEastAsia" w:hAnsiTheme="majorHAnsi" w:cs="Arial"/>
          <w:color w:val="000000" w:themeColor="text1"/>
          <w:sz w:val="20"/>
          <w:szCs w:val="20"/>
          <w:lang w:val="en-US"/>
        </w:rPr>
        <w:t xml:space="preserve">embraced </w:t>
      </w:r>
      <w:r w:rsidR="00526FBC">
        <w:rPr>
          <w:rFonts w:asciiTheme="majorHAnsi" w:eastAsiaTheme="minorEastAsia" w:hAnsiTheme="majorHAnsi" w:cs="Arial"/>
          <w:color w:val="000000" w:themeColor="text1"/>
          <w:sz w:val="20"/>
          <w:szCs w:val="20"/>
          <w:lang w:val="en-US"/>
        </w:rPr>
        <w:t xml:space="preserve">the </w:t>
      </w:r>
      <w:r>
        <w:rPr>
          <w:rFonts w:asciiTheme="majorHAnsi" w:eastAsiaTheme="minorEastAsia" w:hAnsiTheme="majorHAnsi" w:cs="Arial"/>
          <w:color w:val="000000" w:themeColor="text1"/>
          <w:sz w:val="20"/>
          <w:szCs w:val="20"/>
          <w:lang w:val="en-US"/>
        </w:rPr>
        <w:t>‘a</w:t>
      </w:r>
      <w:hyperlink r:id="rId13" w:tgtFrame="_top" w:tooltip="Opens internal link in current window" w:history="1">
        <w:r w:rsidR="005E7B01" w:rsidRPr="00A11E23">
          <w:rPr>
            <w:rFonts w:asciiTheme="majorHAnsi" w:eastAsiaTheme="minorEastAsia" w:hAnsiTheme="majorHAnsi" w:cs="Arial"/>
            <w:color w:val="000000" w:themeColor="text1"/>
            <w:sz w:val="20"/>
            <w:szCs w:val="20"/>
            <w:lang w:val="en-US"/>
          </w:rPr>
          <w:t xml:space="preserve">gricultural </w:t>
        </w:r>
        <w:r w:rsidRPr="00A11E23">
          <w:rPr>
            <w:rFonts w:asciiTheme="majorHAnsi" w:eastAsiaTheme="minorEastAsia" w:hAnsiTheme="majorHAnsi" w:cs="Arial"/>
            <w:color w:val="000000" w:themeColor="text1"/>
            <w:sz w:val="20"/>
            <w:szCs w:val="20"/>
            <w:lang w:val="en-US"/>
          </w:rPr>
          <w:t>i</w:t>
        </w:r>
        <w:r w:rsidR="005E7B01" w:rsidRPr="00A11E23">
          <w:rPr>
            <w:rFonts w:asciiTheme="majorHAnsi" w:eastAsiaTheme="minorEastAsia" w:hAnsiTheme="majorHAnsi" w:cs="Arial"/>
            <w:color w:val="000000" w:themeColor="text1"/>
            <w:sz w:val="20"/>
            <w:szCs w:val="20"/>
            <w:lang w:val="en-US"/>
          </w:rPr>
          <w:t xml:space="preserve">nnovation </w:t>
        </w:r>
        <w:r w:rsidRPr="00A11E23">
          <w:rPr>
            <w:rFonts w:asciiTheme="majorHAnsi" w:eastAsiaTheme="minorEastAsia" w:hAnsiTheme="majorHAnsi" w:cs="Arial"/>
            <w:color w:val="000000" w:themeColor="text1"/>
            <w:sz w:val="20"/>
            <w:szCs w:val="20"/>
            <w:lang w:val="en-US"/>
          </w:rPr>
          <w:t>s</w:t>
        </w:r>
        <w:r w:rsidR="005E7B01" w:rsidRPr="00A11E23">
          <w:rPr>
            <w:rFonts w:asciiTheme="majorHAnsi" w:eastAsiaTheme="minorEastAsia" w:hAnsiTheme="majorHAnsi" w:cs="Arial"/>
            <w:color w:val="000000" w:themeColor="text1"/>
            <w:sz w:val="20"/>
            <w:szCs w:val="20"/>
            <w:lang w:val="en-US"/>
          </w:rPr>
          <w:t>ystems</w:t>
        </w:r>
        <w:r w:rsidRPr="00A11E23">
          <w:rPr>
            <w:rFonts w:asciiTheme="majorHAnsi" w:eastAsiaTheme="minorEastAsia" w:hAnsiTheme="majorHAnsi" w:cs="Arial"/>
            <w:color w:val="000000" w:themeColor="text1"/>
            <w:sz w:val="20"/>
            <w:szCs w:val="20"/>
            <w:lang w:val="en-US"/>
          </w:rPr>
          <w:t>’</w:t>
        </w:r>
        <w:r w:rsidR="005E7B01" w:rsidRPr="00A11E23">
          <w:rPr>
            <w:rFonts w:asciiTheme="majorHAnsi" w:eastAsiaTheme="minorEastAsia" w:hAnsiTheme="majorHAnsi" w:cs="Arial"/>
            <w:color w:val="000000" w:themeColor="text1"/>
            <w:sz w:val="20"/>
            <w:szCs w:val="20"/>
            <w:lang w:val="en-US"/>
          </w:rPr>
          <w:t xml:space="preserve"> (AIS)</w:t>
        </w:r>
      </w:hyperlink>
      <w:r>
        <w:rPr>
          <w:rFonts w:asciiTheme="majorHAnsi" w:eastAsiaTheme="minorEastAsia" w:hAnsiTheme="majorHAnsi" w:cs="Arial"/>
          <w:color w:val="000000" w:themeColor="text1"/>
          <w:sz w:val="20"/>
          <w:szCs w:val="20"/>
          <w:lang w:val="en-US"/>
        </w:rPr>
        <w:t xml:space="preserve"> </w:t>
      </w:r>
      <w:r w:rsidR="005E7B01" w:rsidRPr="005E7B01">
        <w:rPr>
          <w:rFonts w:asciiTheme="majorHAnsi" w:eastAsiaTheme="minorEastAsia" w:hAnsiTheme="majorHAnsi" w:cs="Arial"/>
          <w:color w:val="000000" w:themeColor="text1"/>
          <w:sz w:val="20"/>
          <w:szCs w:val="20"/>
          <w:lang w:val="en-US"/>
        </w:rPr>
        <w:t>perspective, acting as a</w:t>
      </w:r>
      <w:r>
        <w:rPr>
          <w:rFonts w:asciiTheme="majorHAnsi" w:eastAsiaTheme="minorEastAsia" w:hAnsiTheme="majorHAnsi" w:cs="Arial"/>
          <w:color w:val="000000" w:themeColor="text1"/>
          <w:sz w:val="20"/>
          <w:szCs w:val="20"/>
          <w:lang w:val="en-US"/>
        </w:rPr>
        <w:t xml:space="preserve"> </w:t>
      </w:r>
      <w:r w:rsidR="005E7B01" w:rsidRPr="00EA5278">
        <w:rPr>
          <w:rFonts w:asciiTheme="majorHAnsi" w:eastAsiaTheme="minorEastAsia" w:hAnsiTheme="majorHAnsi" w:cs="Arial"/>
          <w:color w:val="000000" w:themeColor="text1"/>
          <w:sz w:val="20"/>
          <w:szCs w:val="20"/>
          <w:lang w:val="en-US"/>
        </w:rPr>
        <w:t>multilateral dynamic facilitation mechanism</w:t>
      </w:r>
      <w:r w:rsidRPr="00EA5278">
        <w:rPr>
          <w:rFonts w:asciiTheme="majorHAnsi" w:eastAsiaTheme="minorEastAsia" w:hAnsiTheme="majorHAnsi" w:cs="Arial"/>
          <w:color w:val="000000" w:themeColor="text1"/>
          <w:sz w:val="20"/>
          <w:szCs w:val="20"/>
          <w:lang w:val="en-US"/>
        </w:rPr>
        <w:t xml:space="preserve"> </w:t>
      </w:r>
      <w:r w:rsidR="005E7B01" w:rsidRPr="005E7B01">
        <w:rPr>
          <w:rFonts w:asciiTheme="majorHAnsi" w:eastAsiaTheme="minorEastAsia" w:hAnsiTheme="majorHAnsi" w:cs="Arial"/>
          <w:color w:val="000000" w:themeColor="text1"/>
          <w:sz w:val="20"/>
          <w:szCs w:val="20"/>
          <w:lang w:val="en-US"/>
        </w:rPr>
        <w:t>that enables better coherence and greater impact of</w:t>
      </w:r>
      <w:r>
        <w:rPr>
          <w:rFonts w:asciiTheme="majorHAnsi" w:eastAsiaTheme="minorEastAsia" w:hAnsiTheme="majorHAnsi" w:cs="Arial"/>
          <w:color w:val="000000" w:themeColor="text1"/>
          <w:sz w:val="20"/>
          <w:szCs w:val="20"/>
          <w:lang w:val="en-US"/>
        </w:rPr>
        <w:t xml:space="preserve"> </w:t>
      </w:r>
      <w:r w:rsidRPr="00EA5278">
        <w:rPr>
          <w:rFonts w:asciiTheme="majorHAnsi" w:eastAsiaTheme="minorEastAsia" w:hAnsiTheme="majorHAnsi" w:cs="Arial"/>
          <w:color w:val="000000" w:themeColor="text1"/>
          <w:sz w:val="20"/>
          <w:szCs w:val="20"/>
          <w:lang w:val="en-US"/>
        </w:rPr>
        <w:t>c</w:t>
      </w:r>
      <w:r w:rsidR="005E7B01" w:rsidRPr="00EA5278">
        <w:rPr>
          <w:rFonts w:asciiTheme="majorHAnsi" w:eastAsiaTheme="minorEastAsia" w:hAnsiTheme="majorHAnsi" w:cs="Arial"/>
          <w:color w:val="000000" w:themeColor="text1"/>
          <w:sz w:val="20"/>
          <w:szCs w:val="20"/>
          <w:lang w:val="en-US"/>
        </w:rPr>
        <w:t xml:space="preserve">apacity </w:t>
      </w:r>
      <w:r w:rsidRPr="00EA5278">
        <w:rPr>
          <w:rFonts w:asciiTheme="majorHAnsi" w:eastAsiaTheme="minorEastAsia" w:hAnsiTheme="majorHAnsi" w:cs="Arial"/>
          <w:color w:val="000000" w:themeColor="text1"/>
          <w:sz w:val="20"/>
          <w:szCs w:val="20"/>
          <w:lang w:val="en-US"/>
        </w:rPr>
        <w:t>d</w:t>
      </w:r>
      <w:r w:rsidR="005E7B01" w:rsidRPr="00EA5278">
        <w:rPr>
          <w:rFonts w:asciiTheme="majorHAnsi" w:eastAsiaTheme="minorEastAsia" w:hAnsiTheme="majorHAnsi" w:cs="Arial"/>
          <w:color w:val="000000" w:themeColor="text1"/>
          <w:sz w:val="20"/>
          <w:szCs w:val="20"/>
          <w:lang w:val="en-US"/>
        </w:rPr>
        <w:t xml:space="preserve">evelopment </w:t>
      </w:r>
      <w:r w:rsidR="005E7B01" w:rsidRPr="005E7B01">
        <w:rPr>
          <w:rFonts w:asciiTheme="majorHAnsi" w:eastAsiaTheme="minorEastAsia" w:hAnsiTheme="majorHAnsi" w:cs="Arial"/>
          <w:color w:val="000000" w:themeColor="text1"/>
          <w:sz w:val="20"/>
          <w:szCs w:val="20"/>
          <w:lang w:val="en-US"/>
        </w:rPr>
        <w:t>interventions in</w:t>
      </w:r>
      <w:r>
        <w:rPr>
          <w:rFonts w:asciiTheme="majorHAnsi" w:eastAsiaTheme="minorEastAsia" w:hAnsiTheme="majorHAnsi" w:cs="Arial"/>
          <w:color w:val="000000" w:themeColor="text1"/>
          <w:sz w:val="20"/>
          <w:szCs w:val="20"/>
          <w:lang w:val="en-US"/>
        </w:rPr>
        <w:t xml:space="preserve"> agricultural innovation</w:t>
      </w:r>
      <w:r w:rsidR="005E7B01" w:rsidRPr="005E7B01">
        <w:rPr>
          <w:rFonts w:asciiTheme="majorHAnsi" w:eastAsiaTheme="minorEastAsia" w:hAnsiTheme="majorHAnsi" w:cs="Arial"/>
          <w:color w:val="000000" w:themeColor="text1"/>
          <w:sz w:val="20"/>
          <w:szCs w:val="20"/>
          <w:lang w:val="en-US"/>
        </w:rPr>
        <w:t>.</w:t>
      </w:r>
    </w:p>
    <w:p w14:paraId="52D77E36" w14:textId="77777777" w:rsidR="009137B7" w:rsidRPr="005E7B01" w:rsidRDefault="009137B7" w:rsidP="00A35CDF">
      <w:pPr>
        <w:jc w:val="both"/>
        <w:rPr>
          <w:rFonts w:asciiTheme="majorHAnsi" w:eastAsiaTheme="minorEastAsia" w:hAnsiTheme="majorHAnsi" w:cs="Arial"/>
          <w:color w:val="000000" w:themeColor="text1"/>
          <w:sz w:val="16"/>
          <w:szCs w:val="16"/>
          <w:lang w:val="en-US"/>
        </w:rPr>
      </w:pPr>
    </w:p>
    <w:p w14:paraId="44A55331" w14:textId="55C8C580" w:rsidR="009155D1" w:rsidRPr="009155D1" w:rsidRDefault="009155D1" w:rsidP="00A35CDF">
      <w:pPr>
        <w:pStyle w:val="bodytext"/>
        <w:spacing w:before="0" w:beforeAutospacing="0" w:after="0" w:afterAutospacing="0"/>
        <w:jc w:val="both"/>
        <w:rPr>
          <w:rFonts w:asciiTheme="majorHAnsi" w:hAnsiTheme="majorHAnsi" w:cs="Arial"/>
          <w:b/>
          <w:color w:val="000000" w:themeColor="text1"/>
          <w:sz w:val="20"/>
          <w:szCs w:val="20"/>
          <w:lang w:val="en-US"/>
        </w:rPr>
      </w:pPr>
      <w:r>
        <w:rPr>
          <w:rFonts w:asciiTheme="majorHAnsi" w:hAnsiTheme="majorHAnsi" w:cs="Arial"/>
          <w:b/>
          <w:color w:val="000000" w:themeColor="text1"/>
          <w:sz w:val="20"/>
          <w:szCs w:val="20"/>
          <w:lang w:val="en-US"/>
        </w:rPr>
        <w:t xml:space="preserve">About </w:t>
      </w:r>
      <w:r w:rsidR="009137B7" w:rsidRPr="009155D1">
        <w:rPr>
          <w:rFonts w:asciiTheme="majorHAnsi" w:hAnsiTheme="majorHAnsi" w:cs="Arial"/>
          <w:b/>
          <w:color w:val="000000" w:themeColor="text1"/>
          <w:sz w:val="20"/>
          <w:szCs w:val="20"/>
          <w:lang w:val="en-US"/>
        </w:rPr>
        <w:t>Agrinatura</w:t>
      </w:r>
    </w:p>
    <w:p w14:paraId="3B922A03" w14:textId="7794D8B4" w:rsidR="006F69F3" w:rsidRPr="00EA5278" w:rsidRDefault="009137B7" w:rsidP="00A35CDF">
      <w:pPr>
        <w:pStyle w:val="bodytext"/>
        <w:spacing w:before="0" w:beforeAutospacing="0" w:after="0" w:afterAutospacing="0"/>
        <w:jc w:val="both"/>
        <w:rPr>
          <w:rFonts w:asciiTheme="majorHAnsi" w:hAnsiTheme="majorHAnsi" w:cs="Arial"/>
          <w:b/>
          <w:color w:val="000000" w:themeColor="text1"/>
          <w:sz w:val="20"/>
          <w:szCs w:val="20"/>
          <w:lang w:val="en-US"/>
        </w:rPr>
      </w:pPr>
      <w:r w:rsidRPr="009155D1">
        <w:rPr>
          <w:rFonts w:asciiTheme="majorHAnsi" w:hAnsiTheme="majorHAnsi" w:cs="Arial"/>
          <w:color w:val="000000" w:themeColor="text1"/>
          <w:sz w:val="20"/>
          <w:szCs w:val="20"/>
          <w:lang w:val="en-US"/>
        </w:rPr>
        <w:t>Agrinatura</w:t>
      </w:r>
      <w:r w:rsidR="009155D1" w:rsidRPr="009155D1">
        <w:rPr>
          <w:rFonts w:asciiTheme="majorHAnsi" w:hAnsiTheme="majorHAnsi" w:cs="Arial"/>
          <w:i/>
          <w:iCs/>
          <w:color w:val="000000" w:themeColor="text1"/>
          <w:sz w:val="20"/>
          <w:szCs w:val="20"/>
          <w:lang w:val="en-US"/>
        </w:rPr>
        <w:t xml:space="preserve"> </w:t>
      </w:r>
      <w:r w:rsidR="009155D1" w:rsidRPr="00EA5278">
        <w:rPr>
          <w:rFonts w:asciiTheme="majorHAnsi" w:hAnsiTheme="majorHAnsi" w:cs="Arial"/>
          <w:iCs/>
          <w:color w:val="000000" w:themeColor="text1"/>
          <w:sz w:val="20"/>
          <w:szCs w:val="20"/>
          <w:lang w:val="en-US"/>
        </w:rPr>
        <w:t>represents the major research and education stakeholders in Europe</w:t>
      </w:r>
      <w:r w:rsidR="000A3435" w:rsidRPr="00EA5278">
        <w:rPr>
          <w:rFonts w:asciiTheme="majorHAnsi" w:hAnsiTheme="majorHAnsi" w:cs="Arial"/>
          <w:iCs/>
          <w:color w:val="000000" w:themeColor="text1"/>
          <w:sz w:val="20"/>
          <w:szCs w:val="20"/>
          <w:lang w:val="en-US"/>
        </w:rPr>
        <w:t xml:space="preserve"> </w:t>
      </w:r>
      <w:r w:rsidR="009155D1" w:rsidRPr="00EA5278">
        <w:rPr>
          <w:rFonts w:asciiTheme="majorHAnsi" w:hAnsiTheme="majorHAnsi" w:cs="Arial"/>
          <w:iCs/>
          <w:color w:val="000000" w:themeColor="text1"/>
          <w:sz w:val="20"/>
          <w:szCs w:val="20"/>
          <w:lang w:val="en-US"/>
        </w:rPr>
        <w:t>dealing with agricultural research and higher education for development.</w:t>
      </w:r>
      <w:r w:rsidR="009155D1" w:rsidRPr="009155D1">
        <w:rPr>
          <w:rFonts w:asciiTheme="majorHAnsi" w:hAnsiTheme="majorHAnsi" w:cs="Arial"/>
          <w:i/>
          <w:iCs/>
          <w:color w:val="000000" w:themeColor="text1"/>
          <w:sz w:val="20"/>
          <w:szCs w:val="20"/>
          <w:lang w:val="en-US"/>
        </w:rPr>
        <w:t xml:space="preserve"> </w:t>
      </w:r>
      <w:r w:rsidR="009155D1" w:rsidRPr="009155D1">
        <w:rPr>
          <w:rFonts w:asciiTheme="majorHAnsi" w:hAnsiTheme="majorHAnsi" w:cs="Arial"/>
          <w:color w:val="000000" w:themeColor="text1"/>
          <w:sz w:val="20"/>
          <w:szCs w:val="20"/>
          <w:lang w:val="en-US"/>
        </w:rPr>
        <w:t>A</w:t>
      </w:r>
      <w:r w:rsidR="00A12FF2">
        <w:rPr>
          <w:rFonts w:asciiTheme="majorHAnsi" w:hAnsiTheme="majorHAnsi" w:cs="Arial"/>
          <w:color w:val="000000" w:themeColor="text1"/>
          <w:sz w:val="20"/>
          <w:szCs w:val="20"/>
          <w:lang w:val="en-US"/>
        </w:rPr>
        <w:t>grinatura</w:t>
      </w:r>
      <w:r w:rsidR="009155D1" w:rsidRPr="009155D1">
        <w:rPr>
          <w:rFonts w:asciiTheme="majorHAnsi" w:hAnsiTheme="majorHAnsi" w:cs="Arial"/>
          <w:color w:val="000000" w:themeColor="text1"/>
          <w:sz w:val="20"/>
          <w:szCs w:val="20"/>
          <w:lang w:val="en-US"/>
        </w:rPr>
        <w:t xml:space="preserve"> and its </w:t>
      </w:r>
      <w:r w:rsidR="00A11E23">
        <w:rPr>
          <w:rFonts w:asciiTheme="majorHAnsi" w:hAnsiTheme="majorHAnsi" w:cs="Arial"/>
          <w:color w:val="000000" w:themeColor="text1"/>
          <w:sz w:val="20"/>
          <w:szCs w:val="20"/>
          <w:lang w:val="en-US"/>
        </w:rPr>
        <w:t>41</w:t>
      </w:r>
      <w:r w:rsidR="000A3435">
        <w:rPr>
          <w:rFonts w:asciiTheme="majorHAnsi" w:hAnsiTheme="majorHAnsi" w:cs="Arial"/>
          <w:color w:val="000000" w:themeColor="text1"/>
          <w:sz w:val="20"/>
          <w:szCs w:val="20"/>
          <w:lang w:val="en-US"/>
        </w:rPr>
        <w:t xml:space="preserve"> </w:t>
      </w:r>
      <w:r w:rsidR="009155D1" w:rsidRPr="009155D1">
        <w:rPr>
          <w:rFonts w:asciiTheme="majorHAnsi" w:hAnsiTheme="majorHAnsi" w:cs="Arial"/>
          <w:color w:val="000000" w:themeColor="text1"/>
          <w:sz w:val="20"/>
          <w:szCs w:val="20"/>
          <w:lang w:val="en-US"/>
        </w:rPr>
        <w:t>members</w:t>
      </w:r>
      <w:r w:rsidR="000A3435">
        <w:rPr>
          <w:rFonts w:asciiTheme="majorHAnsi" w:hAnsiTheme="majorHAnsi" w:cs="Arial"/>
          <w:color w:val="000000" w:themeColor="text1"/>
          <w:sz w:val="20"/>
          <w:szCs w:val="20"/>
          <w:lang w:val="en-US"/>
        </w:rPr>
        <w:t xml:space="preserve"> including universities </w:t>
      </w:r>
      <w:r w:rsidR="00A11E23">
        <w:rPr>
          <w:rFonts w:asciiTheme="majorHAnsi" w:hAnsiTheme="majorHAnsi" w:cs="Arial"/>
          <w:color w:val="000000" w:themeColor="text1"/>
          <w:sz w:val="20"/>
          <w:szCs w:val="20"/>
          <w:lang w:val="en-US"/>
        </w:rPr>
        <w:t xml:space="preserve">(in particular for this project, AICS, CIRAD, </w:t>
      </w:r>
      <w:proofErr w:type="spellStart"/>
      <w:r w:rsidR="00A11E23">
        <w:rPr>
          <w:rFonts w:asciiTheme="majorHAnsi" w:hAnsiTheme="majorHAnsi" w:cs="Arial"/>
          <w:color w:val="000000" w:themeColor="text1"/>
          <w:sz w:val="20"/>
          <w:szCs w:val="20"/>
          <w:lang w:val="en-US"/>
        </w:rPr>
        <w:t>iCRA</w:t>
      </w:r>
      <w:proofErr w:type="spellEnd"/>
      <w:r w:rsidR="00A11E23">
        <w:rPr>
          <w:rFonts w:asciiTheme="majorHAnsi" w:hAnsiTheme="majorHAnsi" w:cs="Arial"/>
          <w:color w:val="000000" w:themeColor="text1"/>
          <w:sz w:val="20"/>
          <w:szCs w:val="20"/>
          <w:lang w:val="en-US"/>
        </w:rPr>
        <w:t>, NRI, UL/ISA)</w:t>
      </w:r>
      <w:r w:rsidR="000A3435">
        <w:rPr>
          <w:rFonts w:asciiTheme="majorHAnsi" w:hAnsiTheme="majorHAnsi" w:cs="Arial"/>
          <w:color w:val="000000" w:themeColor="text1"/>
          <w:sz w:val="20"/>
          <w:szCs w:val="20"/>
          <w:lang w:val="en-US"/>
        </w:rPr>
        <w:t xml:space="preserve">, </w:t>
      </w:r>
      <w:r w:rsidR="009155D1" w:rsidRPr="009155D1">
        <w:rPr>
          <w:rFonts w:asciiTheme="majorHAnsi" w:hAnsiTheme="majorHAnsi" w:cs="Arial"/>
          <w:color w:val="000000" w:themeColor="text1"/>
          <w:sz w:val="20"/>
          <w:szCs w:val="20"/>
          <w:lang w:val="en-US"/>
        </w:rPr>
        <w:t xml:space="preserve">place their ability to develop synergies and </w:t>
      </w:r>
      <w:proofErr w:type="spellStart"/>
      <w:r w:rsidR="005E7B01" w:rsidRPr="009155D1">
        <w:rPr>
          <w:rFonts w:asciiTheme="majorHAnsi" w:hAnsiTheme="majorHAnsi" w:cs="Arial"/>
          <w:color w:val="000000" w:themeColor="text1"/>
          <w:sz w:val="20"/>
          <w:szCs w:val="20"/>
          <w:lang w:val="en-US"/>
        </w:rPr>
        <w:t>mobili</w:t>
      </w:r>
      <w:r w:rsidR="005E7B01">
        <w:rPr>
          <w:rFonts w:asciiTheme="majorHAnsi" w:hAnsiTheme="majorHAnsi" w:cs="Arial"/>
          <w:color w:val="000000" w:themeColor="text1"/>
          <w:sz w:val="20"/>
          <w:szCs w:val="20"/>
          <w:lang w:val="en-US"/>
        </w:rPr>
        <w:t>s</w:t>
      </w:r>
      <w:r w:rsidR="005E7B01" w:rsidRPr="009155D1">
        <w:rPr>
          <w:rFonts w:asciiTheme="majorHAnsi" w:hAnsiTheme="majorHAnsi" w:cs="Arial"/>
          <w:color w:val="000000" w:themeColor="text1"/>
          <w:sz w:val="20"/>
          <w:szCs w:val="20"/>
          <w:lang w:val="en-US"/>
        </w:rPr>
        <w:t>e</w:t>
      </w:r>
      <w:proofErr w:type="spellEnd"/>
      <w:r w:rsidR="009155D1" w:rsidRPr="009155D1">
        <w:rPr>
          <w:rFonts w:asciiTheme="majorHAnsi" w:hAnsiTheme="majorHAnsi" w:cs="Arial"/>
          <w:color w:val="000000" w:themeColor="text1"/>
          <w:sz w:val="20"/>
          <w:szCs w:val="20"/>
          <w:lang w:val="en-US"/>
        </w:rPr>
        <w:t xml:space="preserve"> resources for accompanying projects from around the world. Their accumulated experience in international research and educational projects and the vast range of research areas is covered by its network</w:t>
      </w:r>
      <w:r w:rsidR="009155D1">
        <w:rPr>
          <w:rFonts w:asciiTheme="majorHAnsi" w:hAnsiTheme="majorHAnsi" w:cs="Arial"/>
          <w:color w:val="000000" w:themeColor="text1"/>
          <w:sz w:val="20"/>
          <w:szCs w:val="20"/>
          <w:lang w:val="en-US"/>
        </w:rPr>
        <w:t>.</w:t>
      </w:r>
    </w:p>
    <w:p w14:paraId="66720D20" w14:textId="77777777" w:rsidR="009155D1" w:rsidRPr="00EA5278" w:rsidRDefault="009155D1" w:rsidP="00A35CDF">
      <w:pPr>
        <w:pStyle w:val="bodytext"/>
        <w:spacing w:before="0" w:beforeAutospacing="0" w:after="0" w:afterAutospacing="0"/>
        <w:jc w:val="both"/>
        <w:rPr>
          <w:rFonts w:asciiTheme="majorHAnsi" w:hAnsiTheme="majorHAnsi" w:cs="Arial"/>
          <w:b/>
          <w:color w:val="000000" w:themeColor="text1"/>
          <w:sz w:val="20"/>
          <w:szCs w:val="20"/>
          <w:lang w:val="en-US"/>
        </w:rPr>
      </w:pPr>
    </w:p>
    <w:p w14:paraId="3794136B" w14:textId="77777777" w:rsidR="009155D1" w:rsidRPr="00EA5278" w:rsidRDefault="009155D1" w:rsidP="00A35CDF">
      <w:pPr>
        <w:pStyle w:val="bodytext"/>
        <w:spacing w:before="0" w:beforeAutospacing="0" w:after="0" w:afterAutospacing="0"/>
        <w:jc w:val="both"/>
        <w:rPr>
          <w:rFonts w:asciiTheme="majorHAnsi" w:hAnsiTheme="majorHAnsi" w:cs="Arial"/>
          <w:b/>
          <w:color w:val="000000" w:themeColor="text1"/>
          <w:sz w:val="20"/>
          <w:szCs w:val="20"/>
          <w:lang w:val="en-US"/>
        </w:rPr>
      </w:pPr>
      <w:r w:rsidRPr="00EA5278">
        <w:rPr>
          <w:rFonts w:asciiTheme="majorHAnsi" w:hAnsiTheme="majorHAnsi" w:cs="Arial"/>
          <w:b/>
          <w:color w:val="000000" w:themeColor="text1"/>
          <w:sz w:val="20"/>
          <w:szCs w:val="20"/>
          <w:lang w:val="en-US"/>
        </w:rPr>
        <w:t xml:space="preserve">About </w:t>
      </w:r>
      <w:r w:rsidR="009137B7" w:rsidRPr="00EA5278">
        <w:rPr>
          <w:rFonts w:asciiTheme="majorHAnsi" w:hAnsiTheme="majorHAnsi" w:cs="Arial"/>
          <w:b/>
          <w:color w:val="000000" w:themeColor="text1"/>
          <w:sz w:val="20"/>
          <w:szCs w:val="20"/>
          <w:lang w:val="en-US"/>
        </w:rPr>
        <w:t xml:space="preserve">FAO </w:t>
      </w:r>
    </w:p>
    <w:p w14:paraId="6DA0D9AD" w14:textId="4A8B553A" w:rsidR="009155D1" w:rsidRDefault="009155D1" w:rsidP="00A35CDF">
      <w:pPr>
        <w:pStyle w:val="bodytext"/>
        <w:spacing w:before="0" w:beforeAutospacing="0" w:after="0" w:afterAutospacing="0"/>
        <w:jc w:val="both"/>
        <w:rPr>
          <w:rFonts w:ascii="Calibri" w:hAnsi="Calibri"/>
          <w:color w:val="000000" w:themeColor="text1"/>
          <w:sz w:val="20"/>
          <w:szCs w:val="20"/>
          <w:lang w:val="en-US"/>
        </w:rPr>
      </w:pPr>
      <w:r w:rsidRPr="00EA5278">
        <w:rPr>
          <w:rFonts w:asciiTheme="majorHAnsi" w:hAnsiTheme="majorHAnsi" w:cs="Arial"/>
          <w:color w:val="000000" w:themeColor="text1"/>
          <w:sz w:val="20"/>
          <w:szCs w:val="20"/>
          <w:lang w:val="en-US"/>
        </w:rPr>
        <w:t>T</w:t>
      </w:r>
      <w:r w:rsidRPr="009155D1">
        <w:rPr>
          <w:rFonts w:ascii="Calibri" w:hAnsi="Calibri"/>
          <w:color w:val="000000" w:themeColor="text1"/>
          <w:sz w:val="20"/>
          <w:szCs w:val="20"/>
          <w:lang w:val="en-US"/>
        </w:rPr>
        <w:t xml:space="preserve">he Food and Agriculture Organization </w:t>
      </w:r>
      <w:r w:rsidR="000A3435" w:rsidRPr="009155D1">
        <w:rPr>
          <w:rFonts w:ascii="Calibri" w:hAnsi="Calibri"/>
          <w:color w:val="000000" w:themeColor="text1"/>
          <w:sz w:val="20"/>
          <w:szCs w:val="20"/>
          <w:lang w:val="en-US"/>
        </w:rPr>
        <w:t xml:space="preserve">of the United Nations </w:t>
      </w:r>
      <w:r w:rsidRPr="009155D1">
        <w:rPr>
          <w:rFonts w:ascii="Calibri" w:hAnsi="Calibri"/>
          <w:color w:val="000000" w:themeColor="text1"/>
          <w:sz w:val="20"/>
          <w:szCs w:val="20"/>
          <w:lang w:val="en-US"/>
        </w:rPr>
        <w:t>(FAO) is a specialized agency that leads international efforts to defeat hunger.</w:t>
      </w:r>
      <w:r w:rsidR="000A3435">
        <w:rPr>
          <w:rFonts w:ascii="Calibri" w:hAnsi="Calibri"/>
          <w:color w:val="000000" w:themeColor="text1"/>
          <w:sz w:val="20"/>
          <w:szCs w:val="20"/>
          <w:lang w:val="en-US"/>
        </w:rPr>
        <w:t xml:space="preserve"> </w:t>
      </w:r>
      <w:r>
        <w:rPr>
          <w:rFonts w:ascii="Calibri" w:hAnsi="Calibri"/>
          <w:color w:val="000000" w:themeColor="text1"/>
          <w:sz w:val="20"/>
          <w:szCs w:val="20"/>
          <w:lang w:val="en-US"/>
        </w:rPr>
        <w:t>Its</w:t>
      </w:r>
      <w:r w:rsidRPr="009155D1">
        <w:rPr>
          <w:rFonts w:ascii="Calibri" w:hAnsi="Calibri"/>
          <w:color w:val="000000" w:themeColor="text1"/>
          <w:sz w:val="20"/>
          <w:szCs w:val="20"/>
          <w:lang w:val="en-US"/>
        </w:rPr>
        <w:t xml:space="preserve"> goal is to achieve food security for all and make sure that people have regular access to enough high-quality food to lead active, healthy lives. </w:t>
      </w:r>
      <w:r w:rsidR="000A3435" w:rsidRPr="009155D1">
        <w:rPr>
          <w:rFonts w:ascii="Calibri" w:hAnsi="Calibri"/>
          <w:color w:val="000000" w:themeColor="text1"/>
          <w:sz w:val="20"/>
          <w:szCs w:val="20"/>
          <w:lang w:val="en-US"/>
        </w:rPr>
        <w:t xml:space="preserve">FAO </w:t>
      </w:r>
      <w:r w:rsidR="000A3435">
        <w:rPr>
          <w:rFonts w:ascii="Calibri" w:hAnsi="Calibri"/>
          <w:color w:val="000000" w:themeColor="text1"/>
          <w:sz w:val="20"/>
          <w:szCs w:val="20"/>
          <w:lang w:val="en-US"/>
        </w:rPr>
        <w:t>has more than</w:t>
      </w:r>
      <w:r w:rsidRPr="009155D1">
        <w:rPr>
          <w:rFonts w:ascii="Calibri" w:hAnsi="Calibri"/>
          <w:color w:val="000000" w:themeColor="text1"/>
          <w:sz w:val="20"/>
          <w:szCs w:val="20"/>
          <w:lang w:val="en-US"/>
        </w:rPr>
        <w:t xml:space="preserve"> 194 member states, </w:t>
      </w:r>
      <w:r w:rsidR="000A3435">
        <w:rPr>
          <w:rFonts w:ascii="Calibri" w:hAnsi="Calibri"/>
          <w:color w:val="000000" w:themeColor="text1"/>
          <w:sz w:val="20"/>
          <w:szCs w:val="20"/>
          <w:lang w:val="en-US"/>
        </w:rPr>
        <w:t xml:space="preserve">and </w:t>
      </w:r>
      <w:r w:rsidRPr="009155D1">
        <w:rPr>
          <w:rFonts w:ascii="Calibri" w:hAnsi="Calibri"/>
          <w:color w:val="000000" w:themeColor="text1"/>
          <w:sz w:val="20"/>
          <w:szCs w:val="20"/>
          <w:lang w:val="en-US"/>
        </w:rPr>
        <w:t xml:space="preserve">works in </w:t>
      </w:r>
      <w:r w:rsidR="000A3435">
        <w:rPr>
          <w:rFonts w:ascii="Calibri" w:hAnsi="Calibri"/>
          <w:color w:val="000000" w:themeColor="text1"/>
          <w:sz w:val="20"/>
          <w:szCs w:val="20"/>
          <w:lang w:val="en-US"/>
        </w:rPr>
        <w:t>more than</w:t>
      </w:r>
      <w:r w:rsidRPr="009155D1">
        <w:rPr>
          <w:rFonts w:ascii="Calibri" w:hAnsi="Calibri"/>
          <w:color w:val="000000" w:themeColor="text1"/>
          <w:sz w:val="20"/>
          <w:szCs w:val="20"/>
          <w:lang w:val="en-US"/>
        </w:rPr>
        <w:t xml:space="preserve"> 130 countries worldwide. </w:t>
      </w:r>
    </w:p>
    <w:p w14:paraId="5E517367" w14:textId="2C831F35" w:rsidR="00A11E23" w:rsidRPr="009155D1" w:rsidRDefault="00A11E23" w:rsidP="00A35CDF">
      <w:pPr>
        <w:pStyle w:val="bodytext"/>
        <w:spacing w:before="0" w:beforeAutospacing="0" w:after="0" w:afterAutospacing="0"/>
        <w:jc w:val="both"/>
        <w:rPr>
          <w:rFonts w:asciiTheme="majorHAnsi" w:hAnsiTheme="majorHAnsi" w:cs="Arial"/>
          <w:b/>
          <w:color w:val="000000" w:themeColor="text1"/>
          <w:sz w:val="20"/>
          <w:szCs w:val="20"/>
          <w:lang w:val="en-US"/>
        </w:rPr>
      </w:pPr>
    </w:p>
    <w:p w14:paraId="5D0B9E75" w14:textId="3D510673" w:rsidR="00B02CB9" w:rsidRPr="00A35CDF" w:rsidRDefault="000A6447" w:rsidP="009137B7">
      <w:pPr>
        <w:pStyle w:val="bodytext"/>
        <w:spacing w:before="0" w:beforeAutospacing="0" w:after="0" w:afterAutospacing="0"/>
        <w:jc w:val="both"/>
        <w:rPr>
          <w:rFonts w:ascii="Calibri" w:hAnsi="Calibri"/>
          <w:b/>
          <w:color w:val="000000" w:themeColor="text1"/>
          <w:sz w:val="20"/>
          <w:szCs w:val="20"/>
          <w:lang w:val="en-US"/>
        </w:rPr>
      </w:pPr>
      <w:r>
        <w:rPr>
          <w:rFonts w:ascii="Calibri" w:hAnsi="Calibri"/>
          <w:b/>
          <w:noProof/>
          <w:color w:val="000000" w:themeColor="text1"/>
          <w:sz w:val="20"/>
          <w:szCs w:val="20"/>
          <w:lang w:val="fr-FR"/>
        </w:rPr>
        <w:drawing>
          <wp:anchor distT="0" distB="0" distL="114300" distR="114300" simplePos="0" relativeHeight="251658240" behindDoc="0" locked="0" layoutInCell="1" allowOverlap="1" wp14:anchorId="3331B4F9" wp14:editId="7B50F8C3">
            <wp:simplePos x="0" y="0"/>
            <wp:positionH relativeFrom="margin">
              <wp:posOffset>0</wp:posOffset>
            </wp:positionH>
            <wp:positionV relativeFrom="margin">
              <wp:posOffset>6269990</wp:posOffset>
            </wp:positionV>
            <wp:extent cx="565150" cy="376555"/>
            <wp:effectExtent l="0" t="0" r="635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official flag yellow.jpg"/>
                    <pic:cNvPicPr/>
                  </pic:nvPicPr>
                  <pic:blipFill>
                    <a:blip r:embed="rId14"/>
                    <a:stretch>
                      <a:fillRect/>
                    </a:stretch>
                  </pic:blipFill>
                  <pic:spPr>
                    <a:xfrm flipH="1">
                      <a:off x="0" y="0"/>
                      <a:ext cx="565150" cy="376555"/>
                    </a:xfrm>
                    <a:prstGeom prst="rect">
                      <a:avLst/>
                    </a:prstGeom>
                  </pic:spPr>
                </pic:pic>
              </a:graphicData>
            </a:graphic>
            <wp14:sizeRelH relativeFrom="margin">
              <wp14:pctWidth>0</wp14:pctWidth>
            </wp14:sizeRelH>
            <wp14:sizeRelV relativeFrom="margin">
              <wp14:pctHeight>0</wp14:pctHeight>
            </wp14:sizeRelV>
          </wp:anchor>
        </w:drawing>
      </w:r>
      <w:r w:rsidR="009155D1" w:rsidRPr="009155D1">
        <w:rPr>
          <w:rFonts w:ascii="Calibri" w:hAnsi="Calibri"/>
          <w:b/>
          <w:color w:val="000000" w:themeColor="text1"/>
          <w:sz w:val="20"/>
          <w:szCs w:val="20"/>
          <w:lang w:val="en-US"/>
        </w:rPr>
        <w:t>The</w:t>
      </w:r>
      <w:r w:rsidR="00943341" w:rsidRPr="009155D1">
        <w:rPr>
          <w:rFonts w:ascii="Calibri" w:hAnsi="Calibri"/>
          <w:b/>
          <w:color w:val="000000" w:themeColor="text1"/>
          <w:sz w:val="20"/>
          <w:szCs w:val="20"/>
          <w:lang w:val="en-US"/>
        </w:rPr>
        <w:t xml:space="preserve"> CDAIS</w:t>
      </w:r>
      <w:r w:rsidR="009155D1" w:rsidRPr="009155D1">
        <w:rPr>
          <w:rFonts w:ascii="Calibri" w:hAnsi="Calibri"/>
          <w:b/>
          <w:color w:val="000000" w:themeColor="text1"/>
          <w:sz w:val="20"/>
          <w:szCs w:val="20"/>
          <w:lang w:val="en-US"/>
        </w:rPr>
        <w:t xml:space="preserve"> project</w:t>
      </w:r>
      <w:r w:rsidR="00943341" w:rsidRPr="009155D1">
        <w:rPr>
          <w:rFonts w:ascii="Calibri" w:hAnsi="Calibri"/>
          <w:b/>
          <w:color w:val="000000" w:themeColor="text1"/>
          <w:sz w:val="20"/>
          <w:szCs w:val="20"/>
          <w:lang w:val="en-US"/>
        </w:rPr>
        <w:t xml:space="preserve"> </w:t>
      </w:r>
      <w:r w:rsidR="009155D1" w:rsidRPr="009155D1">
        <w:rPr>
          <w:rFonts w:ascii="Calibri" w:hAnsi="Calibri"/>
          <w:b/>
          <w:color w:val="000000" w:themeColor="text1"/>
          <w:sz w:val="20"/>
          <w:szCs w:val="20"/>
          <w:lang w:val="en-US"/>
        </w:rPr>
        <w:t>is funded by the European Union. This document has been produ</w:t>
      </w:r>
      <w:r w:rsidR="009155D1">
        <w:rPr>
          <w:rFonts w:ascii="Calibri" w:hAnsi="Calibri"/>
          <w:b/>
          <w:color w:val="000000" w:themeColor="text1"/>
          <w:sz w:val="20"/>
          <w:szCs w:val="20"/>
          <w:lang w:val="en-US"/>
        </w:rPr>
        <w:t xml:space="preserve">ced with the financial assistance of the European Union. The views expressed herein can in no way be taken to reflect the official opinion of the European Union. </w:t>
      </w:r>
    </w:p>
    <w:sectPr w:rsidR="00B02CB9" w:rsidRPr="00A35CDF" w:rsidSect="00F218A2">
      <w:footerReference w:type="default" r:id="rId15"/>
      <w:pgSz w:w="12240" w:h="15840"/>
      <w:pgMar w:top="720" w:right="720" w:bottom="720" w:left="720" w:header="708" w:footer="4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D540" w14:textId="77777777" w:rsidR="000B1A30" w:rsidRDefault="000B1A30" w:rsidP="00F06045">
      <w:r>
        <w:separator/>
      </w:r>
    </w:p>
  </w:endnote>
  <w:endnote w:type="continuationSeparator" w:id="0">
    <w:p w14:paraId="25854DA8" w14:textId="77777777" w:rsidR="000B1A30" w:rsidRDefault="000B1A30" w:rsidP="00F0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PilGi">
    <w:panose1 w:val="02000500000000000000"/>
    <w:charset w:val="81"/>
    <w:family w:val="script"/>
    <w:pitch w:val="variable"/>
    <w:sig w:usb0="00000001" w:usb1="09060000" w:usb2="00000010" w:usb3="00000000" w:csb0="00080000"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DC9D" w14:textId="2FD918F8" w:rsidR="009D2B63" w:rsidRDefault="00714BA4" w:rsidP="008C07CC">
    <w:pPr>
      <w:spacing w:after="100" w:afterAutospacing="1" w:line="276" w:lineRule="auto"/>
      <w:ind w:left="284" w:right="-11"/>
      <w:contextualSpacing/>
      <w:rPr>
        <w:rFonts w:ascii="Arial" w:hAnsi="Arial" w:cs="Arial"/>
        <w:color w:val="595959" w:themeColor="text1" w:themeTint="A6"/>
        <w:sz w:val="20"/>
        <w:szCs w:val="22"/>
        <w:u w:val="single"/>
      </w:rPr>
    </w:pPr>
    <w:r w:rsidRPr="00721587">
      <w:rPr>
        <w:rFonts w:asciiTheme="majorHAnsi" w:hAnsiTheme="majorHAnsi"/>
        <w:noProof/>
        <w:lang w:val="fr-FR"/>
      </w:rPr>
      <w:drawing>
        <wp:anchor distT="0" distB="0" distL="114300" distR="114300" simplePos="0" relativeHeight="251660288" behindDoc="0" locked="0" layoutInCell="1" allowOverlap="1" wp14:anchorId="363EA619" wp14:editId="261587F8">
          <wp:simplePos x="0" y="0"/>
          <wp:positionH relativeFrom="column">
            <wp:posOffset>5156200</wp:posOffset>
          </wp:positionH>
          <wp:positionV relativeFrom="paragraph">
            <wp:posOffset>173355</wp:posOffset>
          </wp:positionV>
          <wp:extent cx="190500" cy="168275"/>
          <wp:effectExtent l="0" t="0" r="0" b="0"/>
          <wp:wrapNone/>
          <wp:docPr id="24" name="Image 24" descr="http://www.clipartbest.com/cliparts/Rid/g5E/Ridg5Ex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Rid/g5E/Ridg5ExpT.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3136" r="32974"/>
                  <a:stretch/>
                </pic:blipFill>
                <pic:spPr bwMode="auto">
                  <a:xfrm flipH="1">
                    <a:off x="0" y="0"/>
                    <a:ext cx="190500" cy="16827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2B63">
      <w:rPr>
        <w:rFonts w:ascii="Arial" w:hAnsi="Arial" w:cs="Arial"/>
        <w:color w:val="595959" w:themeColor="text1" w:themeTint="A6"/>
        <w:sz w:val="20"/>
        <w:szCs w:val="22"/>
        <w:u w:val="single"/>
      </w:rPr>
      <w:tab/>
    </w:r>
    <w:r w:rsidR="009D2B63">
      <w:rPr>
        <w:rFonts w:ascii="Arial" w:hAnsi="Arial" w:cs="Arial"/>
        <w:color w:val="595959" w:themeColor="text1" w:themeTint="A6"/>
        <w:sz w:val="20"/>
        <w:szCs w:val="22"/>
        <w:u w:val="single"/>
      </w:rPr>
      <w:tab/>
    </w:r>
    <w:r w:rsidR="009D2B63">
      <w:rPr>
        <w:rFonts w:ascii="Arial" w:hAnsi="Arial" w:cs="Arial"/>
        <w:color w:val="595959" w:themeColor="text1" w:themeTint="A6"/>
        <w:sz w:val="20"/>
        <w:szCs w:val="22"/>
        <w:u w:val="single"/>
      </w:rPr>
      <w:tab/>
    </w:r>
    <w:r w:rsidR="009D2B63">
      <w:rPr>
        <w:rFonts w:ascii="Arial" w:hAnsi="Arial" w:cs="Arial"/>
        <w:color w:val="595959" w:themeColor="text1" w:themeTint="A6"/>
        <w:sz w:val="20"/>
        <w:szCs w:val="22"/>
        <w:u w:val="single"/>
      </w:rPr>
      <w:tab/>
    </w:r>
    <w:r w:rsidR="009D2B63">
      <w:rPr>
        <w:rFonts w:ascii="Arial" w:hAnsi="Arial" w:cs="Arial"/>
        <w:color w:val="595959" w:themeColor="text1" w:themeTint="A6"/>
        <w:sz w:val="20"/>
        <w:szCs w:val="22"/>
        <w:u w:val="single"/>
      </w:rPr>
      <w:tab/>
    </w:r>
    <w:r w:rsidR="009D2B63">
      <w:rPr>
        <w:rFonts w:ascii="Arial" w:hAnsi="Arial" w:cs="Arial"/>
        <w:color w:val="595959" w:themeColor="text1" w:themeTint="A6"/>
        <w:sz w:val="20"/>
        <w:szCs w:val="22"/>
        <w:u w:val="single"/>
      </w:rPr>
      <w:tab/>
    </w:r>
    <w:r w:rsidR="009D2B63">
      <w:rPr>
        <w:rFonts w:ascii="Arial" w:hAnsi="Arial" w:cs="Arial"/>
        <w:color w:val="595959" w:themeColor="text1" w:themeTint="A6"/>
        <w:sz w:val="20"/>
        <w:szCs w:val="22"/>
        <w:u w:val="single"/>
      </w:rPr>
      <w:tab/>
    </w:r>
    <w:r w:rsidR="009D2B63">
      <w:rPr>
        <w:rFonts w:ascii="Arial" w:hAnsi="Arial" w:cs="Arial"/>
        <w:color w:val="595959" w:themeColor="text1" w:themeTint="A6"/>
        <w:sz w:val="20"/>
        <w:szCs w:val="22"/>
        <w:u w:val="single"/>
      </w:rPr>
      <w:tab/>
    </w:r>
    <w:r w:rsidR="009D2B63">
      <w:rPr>
        <w:rFonts w:ascii="Arial" w:hAnsi="Arial" w:cs="Arial"/>
        <w:color w:val="595959" w:themeColor="text1" w:themeTint="A6"/>
        <w:sz w:val="20"/>
        <w:szCs w:val="22"/>
        <w:u w:val="single"/>
      </w:rPr>
      <w:tab/>
    </w:r>
    <w:r w:rsidR="009D2B63">
      <w:rPr>
        <w:rFonts w:ascii="Arial" w:hAnsi="Arial" w:cs="Arial"/>
        <w:color w:val="595959" w:themeColor="text1" w:themeTint="A6"/>
        <w:sz w:val="20"/>
        <w:szCs w:val="22"/>
        <w:u w:val="single"/>
      </w:rPr>
      <w:tab/>
    </w:r>
    <w:r w:rsidR="009D2B63">
      <w:rPr>
        <w:rFonts w:ascii="Arial" w:hAnsi="Arial" w:cs="Arial"/>
        <w:color w:val="595959" w:themeColor="text1" w:themeTint="A6"/>
        <w:sz w:val="20"/>
        <w:szCs w:val="22"/>
        <w:u w:val="single"/>
      </w:rPr>
      <w:tab/>
    </w:r>
    <w:r w:rsidR="009D2B63">
      <w:rPr>
        <w:rFonts w:ascii="Arial" w:hAnsi="Arial" w:cs="Arial"/>
        <w:color w:val="595959" w:themeColor="text1" w:themeTint="A6"/>
        <w:sz w:val="20"/>
        <w:szCs w:val="22"/>
        <w:u w:val="single"/>
      </w:rPr>
      <w:tab/>
    </w:r>
    <w:r w:rsidR="009D2B63">
      <w:rPr>
        <w:rFonts w:ascii="Arial" w:hAnsi="Arial" w:cs="Arial"/>
        <w:color w:val="595959" w:themeColor="text1" w:themeTint="A6"/>
        <w:sz w:val="20"/>
        <w:szCs w:val="22"/>
        <w:u w:val="single"/>
      </w:rPr>
      <w:tab/>
    </w:r>
    <w:r w:rsidR="009D2B63">
      <w:rPr>
        <w:rFonts w:ascii="Arial" w:hAnsi="Arial" w:cs="Arial"/>
        <w:color w:val="595959" w:themeColor="text1" w:themeTint="A6"/>
        <w:sz w:val="20"/>
        <w:szCs w:val="22"/>
        <w:u w:val="single"/>
      </w:rPr>
      <w:tab/>
    </w:r>
    <w:r w:rsidR="009D2B63">
      <w:rPr>
        <w:rFonts w:ascii="Arial" w:hAnsi="Arial" w:cs="Arial"/>
        <w:color w:val="595959" w:themeColor="text1" w:themeTint="A6"/>
        <w:sz w:val="20"/>
        <w:szCs w:val="22"/>
        <w:u w:val="single"/>
      </w:rPr>
      <w:tab/>
    </w:r>
  </w:p>
  <w:p w14:paraId="57CE4AB3" w14:textId="5EFE8FB9" w:rsidR="009D2B63" w:rsidRPr="005E7B01" w:rsidRDefault="009D2B63" w:rsidP="00714BA4">
    <w:pPr>
      <w:tabs>
        <w:tab w:val="left" w:pos="708"/>
        <w:tab w:val="left" w:pos="1416"/>
        <w:tab w:val="left" w:pos="2124"/>
        <w:tab w:val="left" w:pos="2832"/>
        <w:tab w:val="left" w:pos="3540"/>
        <w:tab w:val="left" w:pos="4248"/>
        <w:tab w:val="left" w:pos="4956"/>
        <w:tab w:val="left" w:pos="5664"/>
        <w:tab w:val="left" w:pos="6372"/>
        <w:tab w:val="left" w:pos="7080"/>
        <w:tab w:val="left" w:pos="9420"/>
      </w:tabs>
      <w:spacing w:after="100" w:afterAutospacing="1"/>
      <w:ind w:left="284" w:right="-11"/>
      <w:contextualSpacing/>
      <w:rPr>
        <w:rFonts w:asciiTheme="majorHAnsi" w:hAnsiTheme="majorHAnsi" w:cs="Arial"/>
        <w:sz w:val="20"/>
        <w:szCs w:val="22"/>
        <w:lang w:val="en-US"/>
      </w:rPr>
    </w:pPr>
    <w:r w:rsidRPr="00721587">
      <w:rPr>
        <w:rFonts w:asciiTheme="majorHAnsi" w:hAnsiTheme="majorHAnsi"/>
        <w:noProof/>
        <w:lang w:val="fr-FR"/>
      </w:rPr>
      <w:drawing>
        <wp:anchor distT="0" distB="0" distL="114300" distR="114300" simplePos="0" relativeHeight="251659264" behindDoc="0" locked="0" layoutInCell="1" allowOverlap="1" wp14:anchorId="14780C19" wp14:editId="5C74C5A4">
          <wp:simplePos x="0" y="0"/>
          <wp:positionH relativeFrom="column">
            <wp:posOffset>3378200</wp:posOffset>
          </wp:positionH>
          <wp:positionV relativeFrom="paragraph">
            <wp:posOffset>8255</wp:posOffset>
          </wp:positionV>
          <wp:extent cx="181610" cy="172720"/>
          <wp:effectExtent l="0" t="0" r="8890" b="0"/>
          <wp:wrapNone/>
          <wp:docPr id="25" name="Image 25" descr="http://www.clipartbest.com/cliparts/Rid/g5E/Ridg5Ex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Rid/g5E/Ridg5ExpT.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8370"/>
                  <a:stretch/>
                </pic:blipFill>
                <pic:spPr bwMode="auto">
                  <a:xfrm>
                    <a:off x="0" y="0"/>
                    <a:ext cx="181610" cy="17272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Pr="00721587">
      <w:rPr>
        <w:rFonts w:asciiTheme="majorHAnsi" w:hAnsiTheme="majorHAnsi"/>
        <w:noProof/>
        <w:lang w:val="fr-FR"/>
      </w:rPr>
      <w:drawing>
        <wp:anchor distT="0" distB="0" distL="114300" distR="114300" simplePos="0" relativeHeight="251658240" behindDoc="0" locked="0" layoutInCell="1" allowOverlap="1" wp14:anchorId="06CF0504" wp14:editId="4F001529">
          <wp:simplePos x="0" y="0"/>
          <wp:positionH relativeFrom="column">
            <wp:posOffset>1161415</wp:posOffset>
          </wp:positionH>
          <wp:positionV relativeFrom="paragraph">
            <wp:posOffset>5410</wp:posOffset>
          </wp:positionV>
          <wp:extent cx="180975" cy="172720"/>
          <wp:effectExtent l="0" t="0" r="9525" b="0"/>
          <wp:wrapNone/>
          <wp:docPr id="23" name="Image 23" descr="http://www.clipartbest.com/cliparts/Rid/g5E/Ridg5Ex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partbest.com/cliparts/Rid/g5E/Ridg5ExpT.png"/>
                  <pic:cNvPicPr>
                    <a:picLocks noChangeAspect="1" noChangeArrowheads="1"/>
                  </pic:cNvPicPr>
                </pic:nvPicPr>
                <pic:blipFill rotWithShape="1">
                  <a:blip r:embed="rId1">
                    <a:extLst>
                      <a:ext uri="{28A0092B-C50C-407E-A947-70E740481C1C}">
                        <a14:useLocalDpi xmlns:a14="http://schemas.microsoft.com/office/drawing/2010/main" val="0"/>
                      </a:ext>
                    </a:extLst>
                  </a:blip>
                  <a:srcRect l="68532" t="1" b="1"/>
                  <a:stretch/>
                </pic:blipFill>
                <pic:spPr bwMode="auto">
                  <a:xfrm>
                    <a:off x="0" y="0"/>
                    <a:ext cx="180975" cy="17272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B02CB9" w:rsidRPr="005E7B01">
      <w:rPr>
        <w:rFonts w:asciiTheme="majorHAnsi" w:hAnsiTheme="majorHAnsi" w:cs="Arial"/>
        <w:color w:val="595959" w:themeColor="text1" w:themeTint="A6"/>
        <w:sz w:val="20"/>
        <w:szCs w:val="22"/>
        <w:lang w:val="en-US"/>
      </w:rPr>
      <w:t xml:space="preserve"> M</w:t>
    </w:r>
    <w:r w:rsidR="005E7B01" w:rsidRPr="005E7B01">
      <w:rPr>
        <w:rFonts w:asciiTheme="majorHAnsi" w:hAnsiTheme="majorHAnsi" w:cs="Arial"/>
        <w:color w:val="595959" w:themeColor="text1" w:themeTint="A6"/>
        <w:sz w:val="20"/>
        <w:szCs w:val="22"/>
        <w:lang w:val="en-US"/>
      </w:rPr>
      <w:t>e</w:t>
    </w:r>
    <w:r w:rsidR="00B02CB9" w:rsidRPr="005E7B01">
      <w:rPr>
        <w:rFonts w:asciiTheme="majorHAnsi" w:hAnsiTheme="majorHAnsi" w:cs="Arial"/>
        <w:color w:val="595959" w:themeColor="text1" w:themeTint="A6"/>
        <w:sz w:val="20"/>
        <w:szCs w:val="22"/>
        <w:lang w:val="en-US"/>
      </w:rPr>
      <w:t>dia</w:t>
    </w:r>
    <w:r w:rsidR="005E7B01" w:rsidRPr="005E7B01">
      <w:rPr>
        <w:rFonts w:asciiTheme="majorHAnsi" w:hAnsiTheme="majorHAnsi" w:cs="Arial"/>
        <w:color w:val="595959" w:themeColor="text1" w:themeTint="A6"/>
        <w:sz w:val="20"/>
        <w:szCs w:val="22"/>
        <w:lang w:val="en-US"/>
      </w:rPr>
      <w:t xml:space="preserve"> contact </w:t>
    </w:r>
    <w:r w:rsidRPr="005E7B01">
      <w:rPr>
        <w:rFonts w:asciiTheme="majorHAnsi" w:hAnsiTheme="majorHAnsi" w:cs="Arial"/>
        <w:sz w:val="20"/>
        <w:szCs w:val="22"/>
        <w:lang w:val="en-US"/>
      </w:rPr>
      <w:t xml:space="preserve">: </w:t>
    </w:r>
    <w:r w:rsidR="00B02CB9" w:rsidRPr="005E7B01">
      <w:rPr>
        <w:rFonts w:asciiTheme="majorHAnsi" w:hAnsiTheme="majorHAnsi" w:cs="Arial"/>
        <w:sz w:val="20"/>
        <w:szCs w:val="22"/>
        <w:lang w:val="en-US"/>
      </w:rPr>
      <w:t xml:space="preserve">      </w:t>
    </w:r>
    <w:r w:rsidRPr="005E7B01">
      <w:rPr>
        <w:rFonts w:asciiTheme="majorHAnsi" w:hAnsiTheme="majorHAnsi" w:cs="Arial"/>
        <w:sz w:val="20"/>
        <w:szCs w:val="22"/>
        <w:lang w:val="en-US"/>
      </w:rPr>
      <w:tab/>
    </w:r>
    <w:r w:rsidR="00B02CB9" w:rsidRPr="005E7B01">
      <w:rPr>
        <w:rFonts w:asciiTheme="majorHAnsi" w:hAnsiTheme="majorHAnsi" w:cs="Arial"/>
        <w:sz w:val="20"/>
        <w:szCs w:val="22"/>
        <w:lang w:val="en-US"/>
      </w:rPr>
      <w:t xml:space="preserve">  </w:t>
    </w:r>
    <w:r w:rsidRPr="005E7B01">
      <w:rPr>
        <w:rFonts w:asciiTheme="majorHAnsi" w:hAnsiTheme="majorHAnsi" w:cs="Arial"/>
        <w:color w:val="595959" w:themeColor="text1" w:themeTint="A6"/>
        <w:sz w:val="20"/>
        <w:szCs w:val="22"/>
        <w:lang w:val="en-US"/>
      </w:rPr>
      <w:t xml:space="preserve"> </w:t>
    </w:r>
    <w:hyperlink r:id="rId2" w:history="1">
      <w:r w:rsidR="009137B7" w:rsidRPr="005E7B01">
        <w:rPr>
          <w:rStyle w:val="Lienhypertexte"/>
          <w:rFonts w:asciiTheme="majorHAnsi" w:hAnsiTheme="majorHAnsi" w:cs="Arial"/>
          <w:sz w:val="20"/>
          <w:szCs w:val="22"/>
          <w:lang w:val="en-US"/>
        </w:rPr>
        <w:t>morgane.lassaux@icra.global</w:t>
      </w:r>
    </w:hyperlink>
    <w:r w:rsidR="009137B7" w:rsidRPr="005E7B01">
      <w:rPr>
        <w:rFonts w:asciiTheme="majorHAnsi" w:hAnsiTheme="majorHAnsi" w:cs="Arial"/>
        <w:sz w:val="20"/>
        <w:szCs w:val="22"/>
        <w:lang w:val="en-US"/>
      </w:rPr>
      <w:t xml:space="preserve"> </w:t>
    </w:r>
    <w:r w:rsidRPr="00721587">
      <w:rPr>
        <w:rFonts w:asciiTheme="majorHAnsi" w:hAnsiTheme="majorHAnsi" w:cs="Arial"/>
        <w:color w:val="595959" w:themeColor="text1" w:themeTint="A6"/>
        <w:sz w:val="20"/>
        <w:szCs w:val="22"/>
      </w:rPr>
      <w:ptab w:relativeTo="margin" w:alignment="center" w:leader="none"/>
    </w:r>
    <w:r w:rsidRPr="005E7B01">
      <w:rPr>
        <w:rFonts w:asciiTheme="majorHAnsi" w:hAnsiTheme="majorHAnsi" w:cs="Arial"/>
        <w:color w:val="595959" w:themeColor="text1" w:themeTint="A6"/>
        <w:sz w:val="20"/>
        <w:szCs w:val="22"/>
        <w:lang w:val="en-US"/>
      </w:rPr>
      <w:t xml:space="preserve"> </w:t>
    </w:r>
    <w:r w:rsidRPr="005E7B01">
      <w:rPr>
        <w:rFonts w:asciiTheme="majorHAnsi" w:hAnsiTheme="majorHAnsi" w:cs="Arial"/>
        <w:color w:val="595959" w:themeColor="text1" w:themeTint="A6"/>
        <w:sz w:val="20"/>
        <w:szCs w:val="22"/>
        <w:lang w:val="en-US"/>
      </w:rPr>
      <w:tab/>
      <w:t>(</w:t>
    </w:r>
    <w:r w:rsidR="009137B7" w:rsidRPr="005E7B01">
      <w:rPr>
        <w:rFonts w:asciiTheme="majorHAnsi" w:hAnsiTheme="majorHAnsi" w:cs="Arial"/>
        <w:color w:val="595959" w:themeColor="text1" w:themeTint="A6"/>
        <w:sz w:val="20"/>
        <w:szCs w:val="22"/>
        <w:lang w:val="en-US"/>
      </w:rPr>
      <w:t>+33</w:t>
    </w:r>
    <w:r w:rsidRPr="005E7B01">
      <w:rPr>
        <w:rFonts w:asciiTheme="majorHAnsi" w:hAnsiTheme="majorHAnsi" w:cs="Arial"/>
        <w:color w:val="595959" w:themeColor="text1" w:themeTint="A6"/>
        <w:sz w:val="20"/>
        <w:szCs w:val="22"/>
        <w:lang w:val="en-US"/>
      </w:rPr>
      <w:t xml:space="preserve">) </w:t>
    </w:r>
    <w:r w:rsidR="009137B7" w:rsidRPr="005E7B01">
      <w:rPr>
        <w:rFonts w:asciiTheme="majorHAnsi" w:hAnsiTheme="majorHAnsi" w:cs="Arial"/>
        <w:color w:val="595959" w:themeColor="text1" w:themeTint="A6"/>
        <w:sz w:val="20"/>
        <w:szCs w:val="22"/>
        <w:lang w:val="en-US"/>
      </w:rPr>
      <w:t>6</w:t>
    </w:r>
    <w:r w:rsidRPr="005E7B01">
      <w:rPr>
        <w:rFonts w:asciiTheme="majorHAnsi" w:hAnsiTheme="majorHAnsi" w:cs="Arial"/>
        <w:color w:val="595959" w:themeColor="text1" w:themeTint="A6"/>
        <w:sz w:val="20"/>
        <w:szCs w:val="22"/>
        <w:lang w:val="en-US"/>
      </w:rPr>
      <w:t>-</w:t>
    </w:r>
    <w:r w:rsidR="009137B7" w:rsidRPr="005E7B01">
      <w:rPr>
        <w:rFonts w:asciiTheme="majorHAnsi" w:hAnsiTheme="majorHAnsi" w:cs="Arial"/>
        <w:color w:val="595959" w:themeColor="text1" w:themeTint="A6"/>
        <w:sz w:val="20"/>
        <w:szCs w:val="22"/>
        <w:lang w:val="en-US"/>
      </w:rPr>
      <w:t>14</w:t>
    </w:r>
    <w:r w:rsidRPr="005E7B01">
      <w:rPr>
        <w:rFonts w:asciiTheme="majorHAnsi" w:hAnsiTheme="majorHAnsi" w:cs="Arial"/>
        <w:color w:val="595959" w:themeColor="text1" w:themeTint="A6"/>
        <w:sz w:val="20"/>
        <w:szCs w:val="22"/>
        <w:lang w:val="en-US"/>
      </w:rPr>
      <w:t>-</w:t>
    </w:r>
    <w:r w:rsidR="009137B7" w:rsidRPr="005E7B01">
      <w:rPr>
        <w:rFonts w:asciiTheme="majorHAnsi" w:hAnsiTheme="majorHAnsi" w:cs="Arial"/>
        <w:color w:val="595959" w:themeColor="text1" w:themeTint="A6"/>
        <w:sz w:val="20"/>
        <w:szCs w:val="22"/>
        <w:lang w:val="en-US"/>
      </w:rPr>
      <w:t>64-86-85</w:t>
    </w:r>
    <w:r w:rsidR="00714BA4" w:rsidRPr="005E7B01">
      <w:rPr>
        <w:rFonts w:asciiTheme="majorHAnsi" w:hAnsiTheme="majorHAnsi" w:cs="Arial"/>
        <w:color w:val="595959" w:themeColor="text1" w:themeTint="A6"/>
        <w:sz w:val="20"/>
        <w:szCs w:val="22"/>
        <w:lang w:val="en-US"/>
      </w:rPr>
      <w:t xml:space="preserve">                               </w:t>
    </w:r>
    <w:hyperlink r:id="rId3" w:history="1">
      <w:r w:rsidR="009137B7" w:rsidRPr="005E7B01">
        <w:rPr>
          <w:rStyle w:val="Lienhypertexte"/>
          <w:rFonts w:asciiTheme="majorHAnsi" w:hAnsiTheme="majorHAnsi" w:cs="Arial"/>
          <w:sz w:val="20"/>
          <w:szCs w:val="22"/>
          <w:lang w:val="en-US"/>
        </w:rPr>
        <w:t>www.cdais.net</w:t>
      </w:r>
    </w:hyperlink>
    <w:r w:rsidR="009137B7" w:rsidRPr="005E7B01">
      <w:rPr>
        <w:rFonts w:asciiTheme="majorHAnsi" w:hAnsiTheme="majorHAnsi" w:cs="Arial"/>
        <w:color w:val="595959" w:themeColor="text1" w:themeTint="A6"/>
        <w:sz w:val="20"/>
        <w:szCs w:val="22"/>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9E0CE" w14:textId="77777777" w:rsidR="000B1A30" w:rsidRDefault="000B1A30" w:rsidP="00F06045">
      <w:r>
        <w:separator/>
      </w:r>
    </w:p>
  </w:footnote>
  <w:footnote w:type="continuationSeparator" w:id="0">
    <w:p w14:paraId="189F7CBB" w14:textId="77777777" w:rsidR="000B1A30" w:rsidRDefault="000B1A30" w:rsidP="00F06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285B"/>
    <w:multiLevelType w:val="hybridMultilevel"/>
    <w:tmpl w:val="AA3E837C"/>
    <w:lvl w:ilvl="0" w:tplc="385C863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3B2270"/>
    <w:multiLevelType w:val="multilevel"/>
    <w:tmpl w:val="DCA0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824C60"/>
    <w:multiLevelType w:val="multilevel"/>
    <w:tmpl w:val="84620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BA7EE0"/>
    <w:multiLevelType w:val="hybridMultilevel"/>
    <w:tmpl w:val="47AC00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116DAA"/>
    <w:multiLevelType w:val="hybridMultilevel"/>
    <w:tmpl w:val="945ABA66"/>
    <w:lvl w:ilvl="0" w:tplc="385C863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BF5B7E"/>
    <w:multiLevelType w:val="hybridMultilevel"/>
    <w:tmpl w:val="5DAC0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3D"/>
    <w:rsid w:val="00011F07"/>
    <w:rsid w:val="000137EB"/>
    <w:rsid w:val="00026CB7"/>
    <w:rsid w:val="0004057A"/>
    <w:rsid w:val="0006229D"/>
    <w:rsid w:val="00083132"/>
    <w:rsid w:val="0008563C"/>
    <w:rsid w:val="000861CE"/>
    <w:rsid w:val="000863B6"/>
    <w:rsid w:val="00097E67"/>
    <w:rsid w:val="000A3435"/>
    <w:rsid w:val="000A55B1"/>
    <w:rsid w:val="000A5A83"/>
    <w:rsid w:val="000A6447"/>
    <w:rsid w:val="000B1A30"/>
    <w:rsid w:val="000C404E"/>
    <w:rsid w:val="000D1128"/>
    <w:rsid w:val="000D3375"/>
    <w:rsid w:val="00107D1D"/>
    <w:rsid w:val="00107FAC"/>
    <w:rsid w:val="0011649A"/>
    <w:rsid w:val="00116B12"/>
    <w:rsid w:val="00121368"/>
    <w:rsid w:val="00123F97"/>
    <w:rsid w:val="0012430D"/>
    <w:rsid w:val="001375AA"/>
    <w:rsid w:val="00137CB1"/>
    <w:rsid w:val="00144D98"/>
    <w:rsid w:val="001543ED"/>
    <w:rsid w:val="001550AC"/>
    <w:rsid w:val="00160B53"/>
    <w:rsid w:val="00172EED"/>
    <w:rsid w:val="0017331F"/>
    <w:rsid w:val="00174598"/>
    <w:rsid w:val="001838B8"/>
    <w:rsid w:val="00184989"/>
    <w:rsid w:val="001C106A"/>
    <w:rsid w:val="001C1206"/>
    <w:rsid w:val="001D0FEB"/>
    <w:rsid w:val="001D5B43"/>
    <w:rsid w:val="002045A3"/>
    <w:rsid w:val="00207203"/>
    <w:rsid w:val="00254D97"/>
    <w:rsid w:val="002604BF"/>
    <w:rsid w:val="002736CE"/>
    <w:rsid w:val="002758AE"/>
    <w:rsid w:val="00282D03"/>
    <w:rsid w:val="00287512"/>
    <w:rsid w:val="002A1951"/>
    <w:rsid w:val="002A22CF"/>
    <w:rsid w:val="002B146D"/>
    <w:rsid w:val="002B63CE"/>
    <w:rsid w:val="002C0AA6"/>
    <w:rsid w:val="002E03C7"/>
    <w:rsid w:val="002E7940"/>
    <w:rsid w:val="002F2038"/>
    <w:rsid w:val="002F5398"/>
    <w:rsid w:val="00302FD3"/>
    <w:rsid w:val="00305315"/>
    <w:rsid w:val="00317F4A"/>
    <w:rsid w:val="0032141B"/>
    <w:rsid w:val="00324D3D"/>
    <w:rsid w:val="00330F76"/>
    <w:rsid w:val="003413CF"/>
    <w:rsid w:val="00342F33"/>
    <w:rsid w:val="00344FC6"/>
    <w:rsid w:val="00355A2F"/>
    <w:rsid w:val="00362F28"/>
    <w:rsid w:val="00367245"/>
    <w:rsid w:val="00376F7E"/>
    <w:rsid w:val="003837BF"/>
    <w:rsid w:val="003865F8"/>
    <w:rsid w:val="003A215D"/>
    <w:rsid w:val="003A5381"/>
    <w:rsid w:val="003A7721"/>
    <w:rsid w:val="003B0451"/>
    <w:rsid w:val="003C4ACE"/>
    <w:rsid w:val="003C58AB"/>
    <w:rsid w:val="003E383E"/>
    <w:rsid w:val="0041508A"/>
    <w:rsid w:val="004259C3"/>
    <w:rsid w:val="004275AF"/>
    <w:rsid w:val="00433C4B"/>
    <w:rsid w:val="004342AC"/>
    <w:rsid w:val="00440F21"/>
    <w:rsid w:val="004503B6"/>
    <w:rsid w:val="00465008"/>
    <w:rsid w:val="004715A3"/>
    <w:rsid w:val="004964D2"/>
    <w:rsid w:val="004A214C"/>
    <w:rsid w:val="004A6C67"/>
    <w:rsid w:val="004B6140"/>
    <w:rsid w:val="004C73A4"/>
    <w:rsid w:val="004D4428"/>
    <w:rsid w:val="004F20C5"/>
    <w:rsid w:val="004F66CF"/>
    <w:rsid w:val="00501484"/>
    <w:rsid w:val="00524E1C"/>
    <w:rsid w:val="00526FBC"/>
    <w:rsid w:val="00530530"/>
    <w:rsid w:val="00536196"/>
    <w:rsid w:val="00537F12"/>
    <w:rsid w:val="0056532F"/>
    <w:rsid w:val="005751EA"/>
    <w:rsid w:val="00577008"/>
    <w:rsid w:val="005770B3"/>
    <w:rsid w:val="005871D8"/>
    <w:rsid w:val="005A2CCD"/>
    <w:rsid w:val="005A3A4A"/>
    <w:rsid w:val="005C0B90"/>
    <w:rsid w:val="005C1197"/>
    <w:rsid w:val="005C1708"/>
    <w:rsid w:val="005D6152"/>
    <w:rsid w:val="005E18AB"/>
    <w:rsid w:val="005E19D5"/>
    <w:rsid w:val="005E77EF"/>
    <w:rsid w:val="005E7B01"/>
    <w:rsid w:val="005E7E03"/>
    <w:rsid w:val="005F5943"/>
    <w:rsid w:val="005F778D"/>
    <w:rsid w:val="00615878"/>
    <w:rsid w:val="00615C84"/>
    <w:rsid w:val="00641E5B"/>
    <w:rsid w:val="00663024"/>
    <w:rsid w:val="00664A8D"/>
    <w:rsid w:val="00666078"/>
    <w:rsid w:val="00674084"/>
    <w:rsid w:val="00681058"/>
    <w:rsid w:val="00683CA9"/>
    <w:rsid w:val="00686BCF"/>
    <w:rsid w:val="006954A6"/>
    <w:rsid w:val="006B40F3"/>
    <w:rsid w:val="006B4E2B"/>
    <w:rsid w:val="006B7362"/>
    <w:rsid w:val="006D2BEF"/>
    <w:rsid w:val="006F3FE8"/>
    <w:rsid w:val="006F68A3"/>
    <w:rsid w:val="006F69F3"/>
    <w:rsid w:val="007052AB"/>
    <w:rsid w:val="00710392"/>
    <w:rsid w:val="007126E3"/>
    <w:rsid w:val="00714BA4"/>
    <w:rsid w:val="00721587"/>
    <w:rsid w:val="00740866"/>
    <w:rsid w:val="00762C0B"/>
    <w:rsid w:val="00767718"/>
    <w:rsid w:val="00770F66"/>
    <w:rsid w:val="00794F7A"/>
    <w:rsid w:val="007A5084"/>
    <w:rsid w:val="007C6508"/>
    <w:rsid w:val="007E0B49"/>
    <w:rsid w:val="007E2A62"/>
    <w:rsid w:val="007F081E"/>
    <w:rsid w:val="007F0B12"/>
    <w:rsid w:val="007F1ED9"/>
    <w:rsid w:val="007F3FBA"/>
    <w:rsid w:val="00806282"/>
    <w:rsid w:val="0081623C"/>
    <w:rsid w:val="00822AF2"/>
    <w:rsid w:val="0083037E"/>
    <w:rsid w:val="00853B69"/>
    <w:rsid w:val="008574B3"/>
    <w:rsid w:val="00857FF2"/>
    <w:rsid w:val="0089100A"/>
    <w:rsid w:val="008B07C7"/>
    <w:rsid w:val="008C07CC"/>
    <w:rsid w:val="008C6F64"/>
    <w:rsid w:val="008E0B6D"/>
    <w:rsid w:val="008F3191"/>
    <w:rsid w:val="008F7F52"/>
    <w:rsid w:val="00907338"/>
    <w:rsid w:val="009137B7"/>
    <w:rsid w:val="009155D1"/>
    <w:rsid w:val="00943341"/>
    <w:rsid w:val="009900A2"/>
    <w:rsid w:val="009A0B83"/>
    <w:rsid w:val="009A40C9"/>
    <w:rsid w:val="009A749B"/>
    <w:rsid w:val="009B0CD9"/>
    <w:rsid w:val="009B55CE"/>
    <w:rsid w:val="009C029F"/>
    <w:rsid w:val="009C1808"/>
    <w:rsid w:val="009D2B63"/>
    <w:rsid w:val="009F2744"/>
    <w:rsid w:val="009F4B41"/>
    <w:rsid w:val="00A11E23"/>
    <w:rsid w:val="00A12FF2"/>
    <w:rsid w:val="00A3332A"/>
    <w:rsid w:val="00A35CDF"/>
    <w:rsid w:val="00A5365E"/>
    <w:rsid w:val="00A57858"/>
    <w:rsid w:val="00A67077"/>
    <w:rsid w:val="00A82A02"/>
    <w:rsid w:val="00A830EA"/>
    <w:rsid w:val="00A86690"/>
    <w:rsid w:val="00AF0B13"/>
    <w:rsid w:val="00AF4242"/>
    <w:rsid w:val="00B0094A"/>
    <w:rsid w:val="00B018A0"/>
    <w:rsid w:val="00B02CB9"/>
    <w:rsid w:val="00B139B1"/>
    <w:rsid w:val="00B140C8"/>
    <w:rsid w:val="00B33BF2"/>
    <w:rsid w:val="00B3552B"/>
    <w:rsid w:val="00B76A9C"/>
    <w:rsid w:val="00B80709"/>
    <w:rsid w:val="00B93031"/>
    <w:rsid w:val="00BB60FD"/>
    <w:rsid w:val="00BB6869"/>
    <w:rsid w:val="00BB71FB"/>
    <w:rsid w:val="00BC6510"/>
    <w:rsid w:val="00BD356C"/>
    <w:rsid w:val="00BD3747"/>
    <w:rsid w:val="00BE1A68"/>
    <w:rsid w:val="00BF136E"/>
    <w:rsid w:val="00C01D7F"/>
    <w:rsid w:val="00C2627E"/>
    <w:rsid w:val="00C548BA"/>
    <w:rsid w:val="00C66262"/>
    <w:rsid w:val="00C77CEA"/>
    <w:rsid w:val="00C81063"/>
    <w:rsid w:val="00C92A43"/>
    <w:rsid w:val="00C96F16"/>
    <w:rsid w:val="00CA4A3F"/>
    <w:rsid w:val="00CC490A"/>
    <w:rsid w:val="00CD57B0"/>
    <w:rsid w:val="00CF4F95"/>
    <w:rsid w:val="00D102FB"/>
    <w:rsid w:val="00D1070A"/>
    <w:rsid w:val="00D108FB"/>
    <w:rsid w:val="00D10ECA"/>
    <w:rsid w:val="00D30114"/>
    <w:rsid w:val="00D32A7D"/>
    <w:rsid w:val="00D349E1"/>
    <w:rsid w:val="00D45727"/>
    <w:rsid w:val="00D57913"/>
    <w:rsid w:val="00D64E0A"/>
    <w:rsid w:val="00D65DDB"/>
    <w:rsid w:val="00D767EA"/>
    <w:rsid w:val="00D838E0"/>
    <w:rsid w:val="00D90B22"/>
    <w:rsid w:val="00D94DED"/>
    <w:rsid w:val="00D96AF9"/>
    <w:rsid w:val="00DC20A9"/>
    <w:rsid w:val="00DF0B7D"/>
    <w:rsid w:val="00DF0C0C"/>
    <w:rsid w:val="00E07206"/>
    <w:rsid w:val="00E111E6"/>
    <w:rsid w:val="00E173CB"/>
    <w:rsid w:val="00E257C8"/>
    <w:rsid w:val="00E327AE"/>
    <w:rsid w:val="00E6284C"/>
    <w:rsid w:val="00E73D2E"/>
    <w:rsid w:val="00E77FC6"/>
    <w:rsid w:val="00E94A58"/>
    <w:rsid w:val="00EA5278"/>
    <w:rsid w:val="00EB2B46"/>
    <w:rsid w:val="00EB4AA8"/>
    <w:rsid w:val="00EC2497"/>
    <w:rsid w:val="00EF795A"/>
    <w:rsid w:val="00F00CF9"/>
    <w:rsid w:val="00F03E3B"/>
    <w:rsid w:val="00F06045"/>
    <w:rsid w:val="00F14865"/>
    <w:rsid w:val="00F218A2"/>
    <w:rsid w:val="00F24F1C"/>
    <w:rsid w:val="00F3166F"/>
    <w:rsid w:val="00F33EE1"/>
    <w:rsid w:val="00F41C4B"/>
    <w:rsid w:val="00F46966"/>
    <w:rsid w:val="00F50903"/>
    <w:rsid w:val="00F62F6C"/>
    <w:rsid w:val="00F654B0"/>
    <w:rsid w:val="00F71B5A"/>
    <w:rsid w:val="00F764EE"/>
    <w:rsid w:val="00F81421"/>
    <w:rsid w:val="00F84C14"/>
    <w:rsid w:val="00F9760D"/>
    <w:rsid w:val="00FA4F0E"/>
    <w:rsid w:val="00FA67CB"/>
    <w:rsid w:val="00FA740A"/>
    <w:rsid w:val="00FB0CBD"/>
    <w:rsid w:val="00FC5D6F"/>
    <w:rsid w:val="00FD2A6A"/>
    <w:rsid w:val="00FF5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050B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37B7"/>
    <w:rPr>
      <w:rFonts w:ascii="Times New Roman" w:eastAsia="Times New Roman" w:hAnsi="Times New Roman" w:cs="Times New Roman"/>
      <w:lang w:val="fr-CA"/>
    </w:rPr>
  </w:style>
  <w:style w:type="paragraph" w:styleId="Titre1">
    <w:name w:val="heading 1"/>
    <w:basedOn w:val="Normal"/>
    <w:next w:val="Normal"/>
    <w:link w:val="Titre1Car"/>
    <w:uiPriority w:val="9"/>
    <w:qFormat/>
    <w:rsid w:val="009137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9137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uiPriority w:val="9"/>
    <w:semiHidden/>
    <w:unhideWhenUsed/>
    <w:qFormat/>
    <w:rsid w:val="00DF0C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86690"/>
    <w:pPr>
      <w:spacing w:before="100" w:beforeAutospacing="1" w:after="100" w:afterAutospacing="1"/>
    </w:pPr>
    <w:rPr>
      <w:rFonts w:ascii="Times" w:hAnsi="Times"/>
      <w:sz w:val="20"/>
      <w:szCs w:val="20"/>
    </w:rPr>
  </w:style>
  <w:style w:type="character" w:styleId="Lienhypertexte">
    <w:name w:val="Hyperlink"/>
    <w:basedOn w:val="Policepardfaut"/>
    <w:uiPriority w:val="99"/>
    <w:unhideWhenUsed/>
    <w:rsid w:val="00A86690"/>
    <w:rPr>
      <w:color w:val="0000FF"/>
      <w:u w:val="single"/>
    </w:rPr>
  </w:style>
  <w:style w:type="paragraph" w:styleId="En-tte">
    <w:name w:val="header"/>
    <w:basedOn w:val="Normal"/>
    <w:link w:val="En-tteCar"/>
    <w:uiPriority w:val="99"/>
    <w:unhideWhenUsed/>
    <w:rsid w:val="00F06045"/>
    <w:pPr>
      <w:tabs>
        <w:tab w:val="center" w:pos="4703"/>
        <w:tab w:val="right" w:pos="9406"/>
      </w:tabs>
    </w:pPr>
  </w:style>
  <w:style w:type="character" w:customStyle="1" w:styleId="En-tteCar">
    <w:name w:val="En-tête Car"/>
    <w:basedOn w:val="Policepardfaut"/>
    <w:link w:val="En-tte"/>
    <w:uiPriority w:val="99"/>
    <w:rsid w:val="00F06045"/>
  </w:style>
  <w:style w:type="paragraph" w:styleId="Pieddepage">
    <w:name w:val="footer"/>
    <w:basedOn w:val="Normal"/>
    <w:link w:val="PieddepageCar"/>
    <w:uiPriority w:val="99"/>
    <w:unhideWhenUsed/>
    <w:rsid w:val="00F06045"/>
    <w:pPr>
      <w:tabs>
        <w:tab w:val="center" w:pos="4703"/>
        <w:tab w:val="right" w:pos="9406"/>
      </w:tabs>
    </w:pPr>
  </w:style>
  <w:style w:type="character" w:customStyle="1" w:styleId="PieddepageCar">
    <w:name w:val="Pied de page Car"/>
    <w:basedOn w:val="Policepardfaut"/>
    <w:link w:val="Pieddepage"/>
    <w:uiPriority w:val="99"/>
    <w:rsid w:val="00F06045"/>
  </w:style>
  <w:style w:type="paragraph" w:styleId="Textedebulles">
    <w:name w:val="Balloon Text"/>
    <w:basedOn w:val="Normal"/>
    <w:link w:val="TextedebullesCar"/>
    <w:uiPriority w:val="99"/>
    <w:semiHidden/>
    <w:unhideWhenUsed/>
    <w:rsid w:val="00F0604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06045"/>
    <w:rPr>
      <w:rFonts w:ascii="Lucida Grande" w:hAnsi="Lucida Grande" w:cs="Lucida Grande"/>
      <w:sz w:val="18"/>
      <w:szCs w:val="18"/>
    </w:rPr>
  </w:style>
  <w:style w:type="paragraph" w:styleId="Paragraphedeliste">
    <w:name w:val="List Paragraph"/>
    <w:basedOn w:val="Normal"/>
    <w:uiPriority w:val="34"/>
    <w:qFormat/>
    <w:rsid w:val="001C106A"/>
    <w:pPr>
      <w:ind w:left="720"/>
      <w:contextualSpacing/>
    </w:pPr>
  </w:style>
  <w:style w:type="character" w:styleId="Marquedecommentaire">
    <w:name w:val="annotation reference"/>
    <w:basedOn w:val="Policepardfaut"/>
    <w:uiPriority w:val="99"/>
    <w:semiHidden/>
    <w:unhideWhenUsed/>
    <w:rsid w:val="005C0B90"/>
    <w:rPr>
      <w:sz w:val="16"/>
      <w:szCs w:val="16"/>
    </w:rPr>
  </w:style>
  <w:style w:type="paragraph" w:styleId="Commentaire">
    <w:name w:val="annotation text"/>
    <w:basedOn w:val="Normal"/>
    <w:link w:val="CommentaireCar"/>
    <w:uiPriority w:val="99"/>
    <w:semiHidden/>
    <w:unhideWhenUsed/>
    <w:rsid w:val="005C0B90"/>
    <w:rPr>
      <w:sz w:val="20"/>
      <w:szCs w:val="20"/>
    </w:rPr>
  </w:style>
  <w:style w:type="character" w:customStyle="1" w:styleId="CommentaireCar">
    <w:name w:val="Commentaire Car"/>
    <w:basedOn w:val="Policepardfaut"/>
    <w:link w:val="Commentaire"/>
    <w:uiPriority w:val="99"/>
    <w:semiHidden/>
    <w:rsid w:val="005C0B90"/>
    <w:rPr>
      <w:sz w:val="20"/>
      <w:szCs w:val="20"/>
    </w:rPr>
  </w:style>
  <w:style w:type="paragraph" w:styleId="Objetducommentaire">
    <w:name w:val="annotation subject"/>
    <w:basedOn w:val="Commentaire"/>
    <w:next w:val="Commentaire"/>
    <w:link w:val="ObjetducommentaireCar"/>
    <w:uiPriority w:val="99"/>
    <w:semiHidden/>
    <w:unhideWhenUsed/>
    <w:rsid w:val="005C0B90"/>
    <w:rPr>
      <w:b/>
      <w:bCs/>
    </w:rPr>
  </w:style>
  <w:style w:type="character" w:customStyle="1" w:styleId="ObjetducommentaireCar">
    <w:name w:val="Objet du commentaire Car"/>
    <w:basedOn w:val="CommentaireCar"/>
    <w:link w:val="Objetducommentaire"/>
    <w:uiPriority w:val="99"/>
    <w:semiHidden/>
    <w:rsid w:val="005C0B90"/>
    <w:rPr>
      <w:b/>
      <w:bCs/>
      <w:sz w:val="20"/>
      <w:szCs w:val="20"/>
    </w:rPr>
  </w:style>
  <w:style w:type="paragraph" w:styleId="Lgende">
    <w:name w:val="caption"/>
    <w:basedOn w:val="Normal"/>
    <w:next w:val="Normal"/>
    <w:uiPriority w:val="35"/>
    <w:unhideWhenUsed/>
    <w:qFormat/>
    <w:rsid w:val="00EC2497"/>
    <w:pPr>
      <w:spacing w:after="200"/>
    </w:pPr>
    <w:rPr>
      <w:b/>
      <w:bCs/>
      <w:color w:val="4F81BD" w:themeColor="accent1"/>
      <w:sz w:val="18"/>
      <w:szCs w:val="18"/>
    </w:rPr>
  </w:style>
  <w:style w:type="character" w:customStyle="1" w:styleId="apple-converted-space">
    <w:name w:val="apple-converted-space"/>
    <w:basedOn w:val="Policepardfaut"/>
    <w:rsid w:val="007F0B12"/>
  </w:style>
  <w:style w:type="character" w:customStyle="1" w:styleId="textexposedshow">
    <w:name w:val="text_exposed_show"/>
    <w:basedOn w:val="Policepardfaut"/>
    <w:rsid w:val="007F0B12"/>
  </w:style>
  <w:style w:type="character" w:styleId="Lienhypertextesuivivisit">
    <w:name w:val="FollowedHyperlink"/>
    <w:basedOn w:val="Policepardfaut"/>
    <w:uiPriority w:val="99"/>
    <w:semiHidden/>
    <w:unhideWhenUsed/>
    <w:rsid w:val="006954A6"/>
    <w:rPr>
      <w:color w:val="800080" w:themeColor="followedHyperlink"/>
      <w:u w:val="single"/>
    </w:rPr>
  </w:style>
  <w:style w:type="paragraph" w:styleId="Signature">
    <w:name w:val="Signature"/>
    <w:basedOn w:val="Normal"/>
    <w:next w:val="Normal"/>
    <w:link w:val="SignatureCar"/>
    <w:uiPriority w:val="6"/>
    <w:qFormat/>
    <w:rsid w:val="004A6C67"/>
    <w:pPr>
      <w:spacing w:before="1080" w:after="280"/>
      <w:contextualSpacing/>
    </w:pPr>
    <w:rPr>
      <w:rFonts w:asciiTheme="majorHAnsi" w:hAnsiTheme="majorHAnsi"/>
      <w:bCs/>
      <w:color w:val="1F497D" w:themeColor="text2"/>
      <w:szCs w:val="18"/>
      <w:lang w:val="fr-FR" w:eastAsia="ja-JP" w:bidi="fr-FR"/>
    </w:rPr>
  </w:style>
  <w:style w:type="character" w:customStyle="1" w:styleId="SignatureCar">
    <w:name w:val="Signature Car"/>
    <w:basedOn w:val="Policepardfaut"/>
    <w:link w:val="Signature"/>
    <w:uiPriority w:val="6"/>
    <w:rsid w:val="004A6C67"/>
    <w:rPr>
      <w:rFonts w:asciiTheme="majorHAnsi" w:hAnsiTheme="majorHAnsi"/>
      <w:bCs/>
      <w:color w:val="1F497D" w:themeColor="text2"/>
      <w:szCs w:val="18"/>
      <w:lang w:val="fr-FR" w:eastAsia="ja-JP" w:bidi="fr-FR"/>
    </w:rPr>
  </w:style>
  <w:style w:type="character" w:customStyle="1" w:styleId="apple-tab-span">
    <w:name w:val="apple-tab-span"/>
    <w:basedOn w:val="Policepardfaut"/>
    <w:rsid w:val="00F14865"/>
  </w:style>
  <w:style w:type="character" w:styleId="Mentionnonrsolue">
    <w:name w:val="Unresolved Mention"/>
    <w:basedOn w:val="Policepardfaut"/>
    <w:uiPriority w:val="99"/>
    <w:rsid w:val="00501484"/>
    <w:rPr>
      <w:color w:val="605E5C"/>
      <w:shd w:val="clear" w:color="auto" w:fill="E1DFDD"/>
    </w:rPr>
  </w:style>
  <w:style w:type="paragraph" w:customStyle="1" w:styleId="bodytext">
    <w:name w:val="bodytext"/>
    <w:basedOn w:val="Normal"/>
    <w:rsid w:val="009137B7"/>
    <w:pPr>
      <w:spacing w:before="100" w:beforeAutospacing="1" w:after="100" w:afterAutospacing="1"/>
    </w:pPr>
  </w:style>
  <w:style w:type="character" w:customStyle="1" w:styleId="Titre1Car">
    <w:name w:val="Titre 1 Car"/>
    <w:basedOn w:val="Policepardfaut"/>
    <w:link w:val="Titre1"/>
    <w:uiPriority w:val="9"/>
    <w:rsid w:val="009137B7"/>
    <w:rPr>
      <w:rFonts w:asciiTheme="majorHAnsi" w:eastAsiaTheme="majorEastAsia" w:hAnsiTheme="majorHAnsi" w:cstheme="majorBidi"/>
      <w:color w:val="365F91" w:themeColor="accent1" w:themeShade="BF"/>
      <w:sz w:val="32"/>
      <w:szCs w:val="32"/>
      <w:lang w:val="fr-CA"/>
    </w:rPr>
  </w:style>
  <w:style w:type="character" w:customStyle="1" w:styleId="Titre2Car">
    <w:name w:val="Titre 2 Car"/>
    <w:basedOn w:val="Policepardfaut"/>
    <w:link w:val="Titre2"/>
    <w:uiPriority w:val="9"/>
    <w:semiHidden/>
    <w:rsid w:val="009137B7"/>
    <w:rPr>
      <w:rFonts w:asciiTheme="majorHAnsi" w:eastAsiaTheme="majorEastAsia" w:hAnsiTheme="majorHAnsi" w:cstheme="majorBidi"/>
      <w:color w:val="365F91" w:themeColor="accent1" w:themeShade="BF"/>
      <w:sz w:val="26"/>
      <w:szCs w:val="26"/>
      <w:lang w:val="fr-CA"/>
    </w:rPr>
  </w:style>
  <w:style w:type="paragraph" w:styleId="Notedebasdepage">
    <w:name w:val="footnote text"/>
    <w:basedOn w:val="Normal"/>
    <w:link w:val="NotedebasdepageCar"/>
    <w:uiPriority w:val="99"/>
    <w:semiHidden/>
    <w:unhideWhenUsed/>
    <w:rsid w:val="009137B7"/>
    <w:rPr>
      <w:sz w:val="20"/>
      <w:szCs w:val="20"/>
    </w:rPr>
  </w:style>
  <w:style w:type="character" w:customStyle="1" w:styleId="NotedebasdepageCar">
    <w:name w:val="Note de bas de page Car"/>
    <w:basedOn w:val="Policepardfaut"/>
    <w:link w:val="Notedebasdepage"/>
    <w:uiPriority w:val="99"/>
    <w:semiHidden/>
    <w:rsid w:val="009137B7"/>
    <w:rPr>
      <w:rFonts w:ascii="Times New Roman" w:eastAsia="Times New Roman" w:hAnsi="Times New Roman" w:cs="Times New Roman"/>
      <w:sz w:val="20"/>
      <w:szCs w:val="20"/>
      <w:lang w:val="fr-CA"/>
    </w:rPr>
  </w:style>
  <w:style w:type="character" w:styleId="Appelnotedebasdep">
    <w:name w:val="footnote reference"/>
    <w:basedOn w:val="Policepardfaut"/>
    <w:uiPriority w:val="99"/>
    <w:semiHidden/>
    <w:unhideWhenUsed/>
    <w:rsid w:val="009137B7"/>
    <w:rPr>
      <w:vertAlign w:val="superscript"/>
    </w:rPr>
  </w:style>
  <w:style w:type="character" w:customStyle="1" w:styleId="Titre4Car">
    <w:name w:val="Titre 4 Car"/>
    <w:basedOn w:val="Policepardfaut"/>
    <w:link w:val="Titre4"/>
    <w:uiPriority w:val="9"/>
    <w:semiHidden/>
    <w:rsid w:val="00DF0C0C"/>
    <w:rPr>
      <w:rFonts w:asciiTheme="majorHAnsi" w:eastAsiaTheme="majorEastAsia" w:hAnsiTheme="majorHAnsi" w:cstheme="majorBidi"/>
      <w:i/>
      <w:iCs/>
      <w:color w:val="365F91" w:themeColor="accent1" w:themeShade="BF"/>
      <w:lang w:val="fr-CA"/>
    </w:rPr>
  </w:style>
  <w:style w:type="paragraph" w:styleId="Rvision">
    <w:name w:val="Revision"/>
    <w:hidden/>
    <w:uiPriority w:val="99"/>
    <w:semiHidden/>
    <w:rsid w:val="000A5A83"/>
    <w:rPr>
      <w:rFonts w:ascii="Times New Roman" w:eastAsia="Times New Roman" w:hAnsi="Times New Roman" w:cs="Times New Roman"/>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6386">
      <w:bodyDiv w:val="1"/>
      <w:marLeft w:val="0"/>
      <w:marRight w:val="0"/>
      <w:marTop w:val="0"/>
      <w:marBottom w:val="0"/>
      <w:divBdr>
        <w:top w:val="none" w:sz="0" w:space="0" w:color="auto"/>
        <w:left w:val="none" w:sz="0" w:space="0" w:color="auto"/>
        <w:bottom w:val="none" w:sz="0" w:space="0" w:color="auto"/>
        <w:right w:val="none" w:sz="0" w:space="0" w:color="auto"/>
      </w:divBdr>
    </w:div>
    <w:div w:id="207760568">
      <w:bodyDiv w:val="1"/>
      <w:marLeft w:val="0"/>
      <w:marRight w:val="0"/>
      <w:marTop w:val="0"/>
      <w:marBottom w:val="0"/>
      <w:divBdr>
        <w:top w:val="none" w:sz="0" w:space="0" w:color="auto"/>
        <w:left w:val="none" w:sz="0" w:space="0" w:color="auto"/>
        <w:bottom w:val="none" w:sz="0" w:space="0" w:color="auto"/>
        <w:right w:val="none" w:sz="0" w:space="0" w:color="auto"/>
      </w:divBdr>
    </w:div>
    <w:div w:id="213010492">
      <w:bodyDiv w:val="1"/>
      <w:marLeft w:val="0"/>
      <w:marRight w:val="0"/>
      <w:marTop w:val="0"/>
      <w:marBottom w:val="0"/>
      <w:divBdr>
        <w:top w:val="none" w:sz="0" w:space="0" w:color="auto"/>
        <w:left w:val="none" w:sz="0" w:space="0" w:color="auto"/>
        <w:bottom w:val="none" w:sz="0" w:space="0" w:color="auto"/>
        <w:right w:val="none" w:sz="0" w:space="0" w:color="auto"/>
      </w:divBdr>
    </w:div>
    <w:div w:id="230818642">
      <w:bodyDiv w:val="1"/>
      <w:marLeft w:val="0"/>
      <w:marRight w:val="0"/>
      <w:marTop w:val="0"/>
      <w:marBottom w:val="0"/>
      <w:divBdr>
        <w:top w:val="none" w:sz="0" w:space="0" w:color="auto"/>
        <w:left w:val="none" w:sz="0" w:space="0" w:color="auto"/>
        <w:bottom w:val="none" w:sz="0" w:space="0" w:color="auto"/>
        <w:right w:val="none" w:sz="0" w:space="0" w:color="auto"/>
      </w:divBdr>
    </w:div>
    <w:div w:id="276301698">
      <w:bodyDiv w:val="1"/>
      <w:marLeft w:val="0"/>
      <w:marRight w:val="0"/>
      <w:marTop w:val="0"/>
      <w:marBottom w:val="0"/>
      <w:divBdr>
        <w:top w:val="none" w:sz="0" w:space="0" w:color="auto"/>
        <w:left w:val="none" w:sz="0" w:space="0" w:color="auto"/>
        <w:bottom w:val="none" w:sz="0" w:space="0" w:color="auto"/>
        <w:right w:val="none" w:sz="0" w:space="0" w:color="auto"/>
      </w:divBdr>
    </w:div>
    <w:div w:id="286132135">
      <w:bodyDiv w:val="1"/>
      <w:marLeft w:val="0"/>
      <w:marRight w:val="0"/>
      <w:marTop w:val="0"/>
      <w:marBottom w:val="0"/>
      <w:divBdr>
        <w:top w:val="none" w:sz="0" w:space="0" w:color="auto"/>
        <w:left w:val="none" w:sz="0" w:space="0" w:color="auto"/>
        <w:bottom w:val="none" w:sz="0" w:space="0" w:color="auto"/>
        <w:right w:val="none" w:sz="0" w:space="0" w:color="auto"/>
      </w:divBdr>
    </w:div>
    <w:div w:id="298997689">
      <w:bodyDiv w:val="1"/>
      <w:marLeft w:val="0"/>
      <w:marRight w:val="0"/>
      <w:marTop w:val="0"/>
      <w:marBottom w:val="0"/>
      <w:divBdr>
        <w:top w:val="none" w:sz="0" w:space="0" w:color="auto"/>
        <w:left w:val="none" w:sz="0" w:space="0" w:color="auto"/>
        <w:bottom w:val="none" w:sz="0" w:space="0" w:color="auto"/>
        <w:right w:val="none" w:sz="0" w:space="0" w:color="auto"/>
      </w:divBdr>
    </w:div>
    <w:div w:id="301278528">
      <w:bodyDiv w:val="1"/>
      <w:marLeft w:val="0"/>
      <w:marRight w:val="0"/>
      <w:marTop w:val="0"/>
      <w:marBottom w:val="0"/>
      <w:divBdr>
        <w:top w:val="none" w:sz="0" w:space="0" w:color="auto"/>
        <w:left w:val="none" w:sz="0" w:space="0" w:color="auto"/>
        <w:bottom w:val="none" w:sz="0" w:space="0" w:color="auto"/>
        <w:right w:val="none" w:sz="0" w:space="0" w:color="auto"/>
      </w:divBdr>
    </w:div>
    <w:div w:id="303512545">
      <w:bodyDiv w:val="1"/>
      <w:marLeft w:val="0"/>
      <w:marRight w:val="0"/>
      <w:marTop w:val="0"/>
      <w:marBottom w:val="0"/>
      <w:divBdr>
        <w:top w:val="none" w:sz="0" w:space="0" w:color="auto"/>
        <w:left w:val="none" w:sz="0" w:space="0" w:color="auto"/>
        <w:bottom w:val="none" w:sz="0" w:space="0" w:color="auto"/>
        <w:right w:val="none" w:sz="0" w:space="0" w:color="auto"/>
      </w:divBdr>
    </w:div>
    <w:div w:id="332146920">
      <w:bodyDiv w:val="1"/>
      <w:marLeft w:val="0"/>
      <w:marRight w:val="0"/>
      <w:marTop w:val="0"/>
      <w:marBottom w:val="0"/>
      <w:divBdr>
        <w:top w:val="none" w:sz="0" w:space="0" w:color="auto"/>
        <w:left w:val="none" w:sz="0" w:space="0" w:color="auto"/>
        <w:bottom w:val="none" w:sz="0" w:space="0" w:color="auto"/>
        <w:right w:val="none" w:sz="0" w:space="0" w:color="auto"/>
      </w:divBdr>
    </w:div>
    <w:div w:id="401830520">
      <w:bodyDiv w:val="1"/>
      <w:marLeft w:val="0"/>
      <w:marRight w:val="0"/>
      <w:marTop w:val="0"/>
      <w:marBottom w:val="0"/>
      <w:divBdr>
        <w:top w:val="none" w:sz="0" w:space="0" w:color="auto"/>
        <w:left w:val="none" w:sz="0" w:space="0" w:color="auto"/>
        <w:bottom w:val="none" w:sz="0" w:space="0" w:color="auto"/>
        <w:right w:val="none" w:sz="0" w:space="0" w:color="auto"/>
      </w:divBdr>
    </w:div>
    <w:div w:id="428165179">
      <w:bodyDiv w:val="1"/>
      <w:marLeft w:val="0"/>
      <w:marRight w:val="0"/>
      <w:marTop w:val="0"/>
      <w:marBottom w:val="0"/>
      <w:divBdr>
        <w:top w:val="none" w:sz="0" w:space="0" w:color="auto"/>
        <w:left w:val="none" w:sz="0" w:space="0" w:color="auto"/>
        <w:bottom w:val="none" w:sz="0" w:space="0" w:color="auto"/>
        <w:right w:val="none" w:sz="0" w:space="0" w:color="auto"/>
      </w:divBdr>
    </w:div>
    <w:div w:id="461190681">
      <w:bodyDiv w:val="1"/>
      <w:marLeft w:val="0"/>
      <w:marRight w:val="0"/>
      <w:marTop w:val="0"/>
      <w:marBottom w:val="0"/>
      <w:divBdr>
        <w:top w:val="none" w:sz="0" w:space="0" w:color="auto"/>
        <w:left w:val="none" w:sz="0" w:space="0" w:color="auto"/>
        <w:bottom w:val="none" w:sz="0" w:space="0" w:color="auto"/>
        <w:right w:val="none" w:sz="0" w:space="0" w:color="auto"/>
      </w:divBdr>
    </w:div>
    <w:div w:id="493572404">
      <w:bodyDiv w:val="1"/>
      <w:marLeft w:val="0"/>
      <w:marRight w:val="0"/>
      <w:marTop w:val="0"/>
      <w:marBottom w:val="0"/>
      <w:divBdr>
        <w:top w:val="none" w:sz="0" w:space="0" w:color="auto"/>
        <w:left w:val="none" w:sz="0" w:space="0" w:color="auto"/>
        <w:bottom w:val="none" w:sz="0" w:space="0" w:color="auto"/>
        <w:right w:val="none" w:sz="0" w:space="0" w:color="auto"/>
      </w:divBdr>
    </w:div>
    <w:div w:id="619532266">
      <w:bodyDiv w:val="1"/>
      <w:marLeft w:val="0"/>
      <w:marRight w:val="0"/>
      <w:marTop w:val="0"/>
      <w:marBottom w:val="0"/>
      <w:divBdr>
        <w:top w:val="none" w:sz="0" w:space="0" w:color="auto"/>
        <w:left w:val="none" w:sz="0" w:space="0" w:color="auto"/>
        <w:bottom w:val="none" w:sz="0" w:space="0" w:color="auto"/>
        <w:right w:val="none" w:sz="0" w:space="0" w:color="auto"/>
      </w:divBdr>
    </w:div>
    <w:div w:id="697320117">
      <w:bodyDiv w:val="1"/>
      <w:marLeft w:val="0"/>
      <w:marRight w:val="0"/>
      <w:marTop w:val="0"/>
      <w:marBottom w:val="0"/>
      <w:divBdr>
        <w:top w:val="none" w:sz="0" w:space="0" w:color="auto"/>
        <w:left w:val="none" w:sz="0" w:space="0" w:color="auto"/>
        <w:bottom w:val="none" w:sz="0" w:space="0" w:color="auto"/>
        <w:right w:val="none" w:sz="0" w:space="0" w:color="auto"/>
      </w:divBdr>
    </w:div>
    <w:div w:id="762919171">
      <w:bodyDiv w:val="1"/>
      <w:marLeft w:val="0"/>
      <w:marRight w:val="0"/>
      <w:marTop w:val="0"/>
      <w:marBottom w:val="0"/>
      <w:divBdr>
        <w:top w:val="none" w:sz="0" w:space="0" w:color="auto"/>
        <w:left w:val="none" w:sz="0" w:space="0" w:color="auto"/>
        <w:bottom w:val="none" w:sz="0" w:space="0" w:color="auto"/>
        <w:right w:val="none" w:sz="0" w:space="0" w:color="auto"/>
      </w:divBdr>
      <w:divsChild>
        <w:div w:id="1303727163">
          <w:marLeft w:val="0"/>
          <w:marRight w:val="0"/>
          <w:marTop w:val="0"/>
          <w:marBottom w:val="0"/>
          <w:divBdr>
            <w:top w:val="none" w:sz="0" w:space="0" w:color="auto"/>
            <w:left w:val="none" w:sz="0" w:space="0" w:color="auto"/>
            <w:bottom w:val="none" w:sz="0" w:space="0" w:color="auto"/>
            <w:right w:val="none" w:sz="0" w:space="0" w:color="auto"/>
          </w:divBdr>
          <w:divsChild>
            <w:div w:id="1136992747">
              <w:marLeft w:val="0"/>
              <w:marRight w:val="0"/>
              <w:marTop w:val="0"/>
              <w:marBottom w:val="0"/>
              <w:divBdr>
                <w:top w:val="none" w:sz="0" w:space="0" w:color="auto"/>
                <w:left w:val="none" w:sz="0" w:space="0" w:color="auto"/>
                <w:bottom w:val="none" w:sz="0" w:space="0" w:color="auto"/>
                <w:right w:val="none" w:sz="0" w:space="0" w:color="auto"/>
              </w:divBdr>
              <w:divsChild>
                <w:div w:id="5524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5807">
          <w:marLeft w:val="0"/>
          <w:marRight w:val="0"/>
          <w:marTop w:val="0"/>
          <w:marBottom w:val="0"/>
          <w:divBdr>
            <w:top w:val="none" w:sz="0" w:space="0" w:color="auto"/>
            <w:left w:val="none" w:sz="0" w:space="0" w:color="auto"/>
            <w:bottom w:val="none" w:sz="0" w:space="0" w:color="auto"/>
            <w:right w:val="none" w:sz="0" w:space="0" w:color="auto"/>
          </w:divBdr>
          <w:divsChild>
            <w:div w:id="21335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8133">
      <w:bodyDiv w:val="1"/>
      <w:marLeft w:val="0"/>
      <w:marRight w:val="0"/>
      <w:marTop w:val="0"/>
      <w:marBottom w:val="0"/>
      <w:divBdr>
        <w:top w:val="none" w:sz="0" w:space="0" w:color="auto"/>
        <w:left w:val="none" w:sz="0" w:space="0" w:color="auto"/>
        <w:bottom w:val="none" w:sz="0" w:space="0" w:color="auto"/>
        <w:right w:val="none" w:sz="0" w:space="0" w:color="auto"/>
      </w:divBdr>
    </w:div>
    <w:div w:id="826015968">
      <w:bodyDiv w:val="1"/>
      <w:marLeft w:val="0"/>
      <w:marRight w:val="0"/>
      <w:marTop w:val="0"/>
      <w:marBottom w:val="0"/>
      <w:divBdr>
        <w:top w:val="none" w:sz="0" w:space="0" w:color="auto"/>
        <w:left w:val="none" w:sz="0" w:space="0" w:color="auto"/>
        <w:bottom w:val="none" w:sz="0" w:space="0" w:color="auto"/>
        <w:right w:val="none" w:sz="0" w:space="0" w:color="auto"/>
      </w:divBdr>
    </w:div>
    <w:div w:id="856849932">
      <w:bodyDiv w:val="1"/>
      <w:marLeft w:val="0"/>
      <w:marRight w:val="0"/>
      <w:marTop w:val="0"/>
      <w:marBottom w:val="0"/>
      <w:divBdr>
        <w:top w:val="none" w:sz="0" w:space="0" w:color="auto"/>
        <w:left w:val="none" w:sz="0" w:space="0" w:color="auto"/>
        <w:bottom w:val="none" w:sz="0" w:space="0" w:color="auto"/>
        <w:right w:val="none" w:sz="0" w:space="0" w:color="auto"/>
      </w:divBdr>
    </w:div>
    <w:div w:id="865482658">
      <w:bodyDiv w:val="1"/>
      <w:marLeft w:val="0"/>
      <w:marRight w:val="0"/>
      <w:marTop w:val="0"/>
      <w:marBottom w:val="0"/>
      <w:divBdr>
        <w:top w:val="none" w:sz="0" w:space="0" w:color="auto"/>
        <w:left w:val="none" w:sz="0" w:space="0" w:color="auto"/>
        <w:bottom w:val="none" w:sz="0" w:space="0" w:color="auto"/>
        <w:right w:val="none" w:sz="0" w:space="0" w:color="auto"/>
      </w:divBdr>
      <w:divsChild>
        <w:div w:id="1684286175">
          <w:marLeft w:val="0"/>
          <w:marRight w:val="0"/>
          <w:marTop w:val="0"/>
          <w:marBottom w:val="0"/>
          <w:divBdr>
            <w:top w:val="none" w:sz="0" w:space="0" w:color="auto"/>
            <w:left w:val="none" w:sz="0" w:space="0" w:color="auto"/>
            <w:bottom w:val="none" w:sz="0" w:space="0" w:color="auto"/>
            <w:right w:val="none" w:sz="0" w:space="0" w:color="auto"/>
          </w:divBdr>
          <w:divsChild>
            <w:div w:id="613248234">
              <w:marLeft w:val="0"/>
              <w:marRight w:val="0"/>
              <w:marTop w:val="0"/>
              <w:marBottom w:val="0"/>
              <w:divBdr>
                <w:top w:val="none" w:sz="0" w:space="0" w:color="auto"/>
                <w:left w:val="none" w:sz="0" w:space="0" w:color="auto"/>
                <w:bottom w:val="none" w:sz="0" w:space="0" w:color="auto"/>
                <w:right w:val="none" w:sz="0" w:space="0" w:color="auto"/>
              </w:divBdr>
              <w:divsChild>
                <w:div w:id="1005206116">
                  <w:marLeft w:val="0"/>
                  <w:marRight w:val="0"/>
                  <w:marTop w:val="0"/>
                  <w:marBottom w:val="0"/>
                  <w:divBdr>
                    <w:top w:val="none" w:sz="0" w:space="0" w:color="auto"/>
                    <w:left w:val="none" w:sz="0" w:space="0" w:color="auto"/>
                    <w:bottom w:val="none" w:sz="0" w:space="0" w:color="auto"/>
                    <w:right w:val="none" w:sz="0" w:space="0" w:color="auto"/>
                  </w:divBdr>
                  <w:divsChild>
                    <w:div w:id="3077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29561">
      <w:bodyDiv w:val="1"/>
      <w:marLeft w:val="0"/>
      <w:marRight w:val="0"/>
      <w:marTop w:val="0"/>
      <w:marBottom w:val="0"/>
      <w:divBdr>
        <w:top w:val="none" w:sz="0" w:space="0" w:color="auto"/>
        <w:left w:val="none" w:sz="0" w:space="0" w:color="auto"/>
        <w:bottom w:val="none" w:sz="0" w:space="0" w:color="auto"/>
        <w:right w:val="none" w:sz="0" w:space="0" w:color="auto"/>
      </w:divBdr>
    </w:div>
    <w:div w:id="952244271">
      <w:bodyDiv w:val="1"/>
      <w:marLeft w:val="0"/>
      <w:marRight w:val="0"/>
      <w:marTop w:val="0"/>
      <w:marBottom w:val="0"/>
      <w:divBdr>
        <w:top w:val="none" w:sz="0" w:space="0" w:color="auto"/>
        <w:left w:val="none" w:sz="0" w:space="0" w:color="auto"/>
        <w:bottom w:val="none" w:sz="0" w:space="0" w:color="auto"/>
        <w:right w:val="none" w:sz="0" w:space="0" w:color="auto"/>
      </w:divBdr>
    </w:div>
    <w:div w:id="1013193030">
      <w:bodyDiv w:val="1"/>
      <w:marLeft w:val="0"/>
      <w:marRight w:val="0"/>
      <w:marTop w:val="0"/>
      <w:marBottom w:val="0"/>
      <w:divBdr>
        <w:top w:val="none" w:sz="0" w:space="0" w:color="auto"/>
        <w:left w:val="none" w:sz="0" w:space="0" w:color="auto"/>
        <w:bottom w:val="none" w:sz="0" w:space="0" w:color="auto"/>
        <w:right w:val="none" w:sz="0" w:space="0" w:color="auto"/>
      </w:divBdr>
    </w:div>
    <w:div w:id="1034381381">
      <w:bodyDiv w:val="1"/>
      <w:marLeft w:val="0"/>
      <w:marRight w:val="0"/>
      <w:marTop w:val="0"/>
      <w:marBottom w:val="0"/>
      <w:divBdr>
        <w:top w:val="none" w:sz="0" w:space="0" w:color="auto"/>
        <w:left w:val="none" w:sz="0" w:space="0" w:color="auto"/>
        <w:bottom w:val="none" w:sz="0" w:space="0" w:color="auto"/>
        <w:right w:val="none" w:sz="0" w:space="0" w:color="auto"/>
      </w:divBdr>
    </w:div>
    <w:div w:id="1059326153">
      <w:bodyDiv w:val="1"/>
      <w:marLeft w:val="0"/>
      <w:marRight w:val="0"/>
      <w:marTop w:val="0"/>
      <w:marBottom w:val="0"/>
      <w:divBdr>
        <w:top w:val="none" w:sz="0" w:space="0" w:color="auto"/>
        <w:left w:val="none" w:sz="0" w:space="0" w:color="auto"/>
        <w:bottom w:val="none" w:sz="0" w:space="0" w:color="auto"/>
        <w:right w:val="none" w:sz="0" w:space="0" w:color="auto"/>
      </w:divBdr>
    </w:div>
    <w:div w:id="1075468186">
      <w:bodyDiv w:val="1"/>
      <w:marLeft w:val="0"/>
      <w:marRight w:val="0"/>
      <w:marTop w:val="0"/>
      <w:marBottom w:val="0"/>
      <w:divBdr>
        <w:top w:val="none" w:sz="0" w:space="0" w:color="auto"/>
        <w:left w:val="none" w:sz="0" w:space="0" w:color="auto"/>
        <w:bottom w:val="none" w:sz="0" w:space="0" w:color="auto"/>
        <w:right w:val="none" w:sz="0" w:space="0" w:color="auto"/>
      </w:divBdr>
    </w:div>
    <w:div w:id="1084112713">
      <w:bodyDiv w:val="1"/>
      <w:marLeft w:val="0"/>
      <w:marRight w:val="0"/>
      <w:marTop w:val="0"/>
      <w:marBottom w:val="0"/>
      <w:divBdr>
        <w:top w:val="none" w:sz="0" w:space="0" w:color="auto"/>
        <w:left w:val="none" w:sz="0" w:space="0" w:color="auto"/>
        <w:bottom w:val="none" w:sz="0" w:space="0" w:color="auto"/>
        <w:right w:val="none" w:sz="0" w:space="0" w:color="auto"/>
      </w:divBdr>
    </w:div>
    <w:div w:id="1087120624">
      <w:bodyDiv w:val="1"/>
      <w:marLeft w:val="0"/>
      <w:marRight w:val="0"/>
      <w:marTop w:val="0"/>
      <w:marBottom w:val="0"/>
      <w:divBdr>
        <w:top w:val="none" w:sz="0" w:space="0" w:color="auto"/>
        <w:left w:val="none" w:sz="0" w:space="0" w:color="auto"/>
        <w:bottom w:val="none" w:sz="0" w:space="0" w:color="auto"/>
        <w:right w:val="none" w:sz="0" w:space="0" w:color="auto"/>
      </w:divBdr>
    </w:div>
    <w:div w:id="1149205479">
      <w:bodyDiv w:val="1"/>
      <w:marLeft w:val="0"/>
      <w:marRight w:val="0"/>
      <w:marTop w:val="0"/>
      <w:marBottom w:val="0"/>
      <w:divBdr>
        <w:top w:val="none" w:sz="0" w:space="0" w:color="auto"/>
        <w:left w:val="none" w:sz="0" w:space="0" w:color="auto"/>
        <w:bottom w:val="none" w:sz="0" w:space="0" w:color="auto"/>
        <w:right w:val="none" w:sz="0" w:space="0" w:color="auto"/>
      </w:divBdr>
      <w:divsChild>
        <w:div w:id="1460680856">
          <w:marLeft w:val="0"/>
          <w:marRight w:val="0"/>
          <w:marTop w:val="0"/>
          <w:marBottom w:val="0"/>
          <w:divBdr>
            <w:top w:val="none" w:sz="0" w:space="0" w:color="auto"/>
            <w:left w:val="none" w:sz="0" w:space="0" w:color="auto"/>
            <w:bottom w:val="none" w:sz="0" w:space="0" w:color="auto"/>
            <w:right w:val="none" w:sz="0" w:space="0" w:color="auto"/>
          </w:divBdr>
          <w:divsChild>
            <w:div w:id="664895159">
              <w:marLeft w:val="0"/>
              <w:marRight w:val="0"/>
              <w:marTop w:val="0"/>
              <w:marBottom w:val="0"/>
              <w:divBdr>
                <w:top w:val="none" w:sz="0" w:space="0" w:color="auto"/>
                <w:left w:val="none" w:sz="0" w:space="0" w:color="auto"/>
                <w:bottom w:val="none" w:sz="0" w:space="0" w:color="auto"/>
                <w:right w:val="none" w:sz="0" w:space="0" w:color="auto"/>
              </w:divBdr>
              <w:divsChild>
                <w:div w:id="1473519926">
                  <w:marLeft w:val="0"/>
                  <w:marRight w:val="0"/>
                  <w:marTop w:val="0"/>
                  <w:marBottom w:val="0"/>
                  <w:divBdr>
                    <w:top w:val="none" w:sz="0" w:space="0" w:color="auto"/>
                    <w:left w:val="none" w:sz="0" w:space="0" w:color="auto"/>
                    <w:bottom w:val="none" w:sz="0" w:space="0" w:color="auto"/>
                    <w:right w:val="none" w:sz="0" w:space="0" w:color="auto"/>
                  </w:divBdr>
                  <w:divsChild>
                    <w:div w:id="103796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20283">
      <w:bodyDiv w:val="1"/>
      <w:marLeft w:val="0"/>
      <w:marRight w:val="0"/>
      <w:marTop w:val="0"/>
      <w:marBottom w:val="0"/>
      <w:divBdr>
        <w:top w:val="none" w:sz="0" w:space="0" w:color="auto"/>
        <w:left w:val="none" w:sz="0" w:space="0" w:color="auto"/>
        <w:bottom w:val="none" w:sz="0" w:space="0" w:color="auto"/>
        <w:right w:val="none" w:sz="0" w:space="0" w:color="auto"/>
      </w:divBdr>
    </w:div>
    <w:div w:id="1214000438">
      <w:bodyDiv w:val="1"/>
      <w:marLeft w:val="0"/>
      <w:marRight w:val="0"/>
      <w:marTop w:val="0"/>
      <w:marBottom w:val="0"/>
      <w:divBdr>
        <w:top w:val="none" w:sz="0" w:space="0" w:color="auto"/>
        <w:left w:val="none" w:sz="0" w:space="0" w:color="auto"/>
        <w:bottom w:val="none" w:sz="0" w:space="0" w:color="auto"/>
        <w:right w:val="none" w:sz="0" w:space="0" w:color="auto"/>
      </w:divBdr>
    </w:div>
    <w:div w:id="1218978041">
      <w:bodyDiv w:val="1"/>
      <w:marLeft w:val="0"/>
      <w:marRight w:val="0"/>
      <w:marTop w:val="0"/>
      <w:marBottom w:val="0"/>
      <w:divBdr>
        <w:top w:val="none" w:sz="0" w:space="0" w:color="auto"/>
        <w:left w:val="none" w:sz="0" w:space="0" w:color="auto"/>
        <w:bottom w:val="none" w:sz="0" w:space="0" w:color="auto"/>
        <w:right w:val="none" w:sz="0" w:space="0" w:color="auto"/>
      </w:divBdr>
    </w:div>
    <w:div w:id="1247763468">
      <w:bodyDiv w:val="1"/>
      <w:marLeft w:val="0"/>
      <w:marRight w:val="0"/>
      <w:marTop w:val="0"/>
      <w:marBottom w:val="0"/>
      <w:divBdr>
        <w:top w:val="none" w:sz="0" w:space="0" w:color="auto"/>
        <w:left w:val="none" w:sz="0" w:space="0" w:color="auto"/>
        <w:bottom w:val="none" w:sz="0" w:space="0" w:color="auto"/>
        <w:right w:val="none" w:sz="0" w:space="0" w:color="auto"/>
      </w:divBdr>
    </w:div>
    <w:div w:id="1250113452">
      <w:bodyDiv w:val="1"/>
      <w:marLeft w:val="0"/>
      <w:marRight w:val="0"/>
      <w:marTop w:val="0"/>
      <w:marBottom w:val="0"/>
      <w:divBdr>
        <w:top w:val="none" w:sz="0" w:space="0" w:color="auto"/>
        <w:left w:val="none" w:sz="0" w:space="0" w:color="auto"/>
        <w:bottom w:val="none" w:sz="0" w:space="0" w:color="auto"/>
        <w:right w:val="none" w:sz="0" w:space="0" w:color="auto"/>
      </w:divBdr>
    </w:div>
    <w:div w:id="1252080051">
      <w:bodyDiv w:val="1"/>
      <w:marLeft w:val="0"/>
      <w:marRight w:val="0"/>
      <w:marTop w:val="0"/>
      <w:marBottom w:val="0"/>
      <w:divBdr>
        <w:top w:val="none" w:sz="0" w:space="0" w:color="auto"/>
        <w:left w:val="none" w:sz="0" w:space="0" w:color="auto"/>
        <w:bottom w:val="none" w:sz="0" w:space="0" w:color="auto"/>
        <w:right w:val="none" w:sz="0" w:space="0" w:color="auto"/>
      </w:divBdr>
      <w:divsChild>
        <w:div w:id="1534341479">
          <w:marLeft w:val="0"/>
          <w:marRight w:val="0"/>
          <w:marTop w:val="0"/>
          <w:marBottom w:val="0"/>
          <w:divBdr>
            <w:top w:val="none" w:sz="0" w:space="0" w:color="auto"/>
            <w:left w:val="none" w:sz="0" w:space="0" w:color="auto"/>
            <w:bottom w:val="none" w:sz="0" w:space="0" w:color="auto"/>
            <w:right w:val="none" w:sz="0" w:space="0" w:color="auto"/>
          </w:divBdr>
        </w:div>
      </w:divsChild>
    </w:div>
    <w:div w:id="1258489328">
      <w:bodyDiv w:val="1"/>
      <w:marLeft w:val="0"/>
      <w:marRight w:val="0"/>
      <w:marTop w:val="0"/>
      <w:marBottom w:val="0"/>
      <w:divBdr>
        <w:top w:val="none" w:sz="0" w:space="0" w:color="auto"/>
        <w:left w:val="none" w:sz="0" w:space="0" w:color="auto"/>
        <w:bottom w:val="none" w:sz="0" w:space="0" w:color="auto"/>
        <w:right w:val="none" w:sz="0" w:space="0" w:color="auto"/>
      </w:divBdr>
      <w:divsChild>
        <w:div w:id="1867283864">
          <w:marLeft w:val="0"/>
          <w:marRight w:val="0"/>
          <w:marTop w:val="0"/>
          <w:marBottom w:val="0"/>
          <w:divBdr>
            <w:top w:val="none" w:sz="0" w:space="0" w:color="auto"/>
            <w:left w:val="none" w:sz="0" w:space="0" w:color="auto"/>
            <w:bottom w:val="none" w:sz="0" w:space="0" w:color="auto"/>
            <w:right w:val="none" w:sz="0" w:space="0" w:color="auto"/>
          </w:divBdr>
          <w:divsChild>
            <w:div w:id="2098940225">
              <w:marLeft w:val="0"/>
              <w:marRight w:val="0"/>
              <w:marTop w:val="0"/>
              <w:marBottom w:val="0"/>
              <w:divBdr>
                <w:top w:val="none" w:sz="0" w:space="0" w:color="auto"/>
                <w:left w:val="none" w:sz="0" w:space="0" w:color="auto"/>
                <w:bottom w:val="none" w:sz="0" w:space="0" w:color="auto"/>
                <w:right w:val="none" w:sz="0" w:space="0" w:color="auto"/>
              </w:divBdr>
              <w:divsChild>
                <w:div w:id="1258247861">
                  <w:marLeft w:val="0"/>
                  <w:marRight w:val="0"/>
                  <w:marTop w:val="0"/>
                  <w:marBottom w:val="0"/>
                  <w:divBdr>
                    <w:top w:val="none" w:sz="0" w:space="0" w:color="auto"/>
                    <w:left w:val="none" w:sz="0" w:space="0" w:color="auto"/>
                    <w:bottom w:val="none" w:sz="0" w:space="0" w:color="auto"/>
                    <w:right w:val="none" w:sz="0" w:space="0" w:color="auto"/>
                  </w:divBdr>
                  <w:divsChild>
                    <w:div w:id="1016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89699">
      <w:bodyDiv w:val="1"/>
      <w:marLeft w:val="0"/>
      <w:marRight w:val="0"/>
      <w:marTop w:val="0"/>
      <w:marBottom w:val="0"/>
      <w:divBdr>
        <w:top w:val="none" w:sz="0" w:space="0" w:color="auto"/>
        <w:left w:val="none" w:sz="0" w:space="0" w:color="auto"/>
        <w:bottom w:val="none" w:sz="0" w:space="0" w:color="auto"/>
        <w:right w:val="none" w:sz="0" w:space="0" w:color="auto"/>
      </w:divBdr>
    </w:div>
    <w:div w:id="1322806806">
      <w:bodyDiv w:val="1"/>
      <w:marLeft w:val="0"/>
      <w:marRight w:val="0"/>
      <w:marTop w:val="0"/>
      <w:marBottom w:val="0"/>
      <w:divBdr>
        <w:top w:val="none" w:sz="0" w:space="0" w:color="auto"/>
        <w:left w:val="none" w:sz="0" w:space="0" w:color="auto"/>
        <w:bottom w:val="none" w:sz="0" w:space="0" w:color="auto"/>
        <w:right w:val="none" w:sz="0" w:space="0" w:color="auto"/>
      </w:divBdr>
    </w:div>
    <w:div w:id="1336228000">
      <w:bodyDiv w:val="1"/>
      <w:marLeft w:val="0"/>
      <w:marRight w:val="0"/>
      <w:marTop w:val="0"/>
      <w:marBottom w:val="0"/>
      <w:divBdr>
        <w:top w:val="none" w:sz="0" w:space="0" w:color="auto"/>
        <w:left w:val="none" w:sz="0" w:space="0" w:color="auto"/>
        <w:bottom w:val="none" w:sz="0" w:space="0" w:color="auto"/>
        <w:right w:val="none" w:sz="0" w:space="0" w:color="auto"/>
      </w:divBdr>
    </w:div>
    <w:div w:id="1336494757">
      <w:bodyDiv w:val="1"/>
      <w:marLeft w:val="0"/>
      <w:marRight w:val="0"/>
      <w:marTop w:val="0"/>
      <w:marBottom w:val="0"/>
      <w:divBdr>
        <w:top w:val="none" w:sz="0" w:space="0" w:color="auto"/>
        <w:left w:val="none" w:sz="0" w:space="0" w:color="auto"/>
        <w:bottom w:val="none" w:sz="0" w:space="0" w:color="auto"/>
        <w:right w:val="none" w:sz="0" w:space="0" w:color="auto"/>
      </w:divBdr>
    </w:div>
    <w:div w:id="1359772564">
      <w:bodyDiv w:val="1"/>
      <w:marLeft w:val="0"/>
      <w:marRight w:val="0"/>
      <w:marTop w:val="0"/>
      <w:marBottom w:val="0"/>
      <w:divBdr>
        <w:top w:val="none" w:sz="0" w:space="0" w:color="auto"/>
        <w:left w:val="none" w:sz="0" w:space="0" w:color="auto"/>
        <w:bottom w:val="none" w:sz="0" w:space="0" w:color="auto"/>
        <w:right w:val="none" w:sz="0" w:space="0" w:color="auto"/>
      </w:divBdr>
    </w:div>
    <w:div w:id="1371540123">
      <w:bodyDiv w:val="1"/>
      <w:marLeft w:val="0"/>
      <w:marRight w:val="0"/>
      <w:marTop w:val="0"/>
      <w:marBottom w:val="0"/>
      <w:divBdr>
        <w:top w:val="none" w:sz="0" w:space="0" w:color="auto"/>
        <w:left w:val="none" w:sz="0" w:space="0" w:color="auto"/>
        <w:bottom w:val="none" w:sz="0" w:space="0" w:color="auto"/>
        <w:right w:val="none" w:sz="0" w:space="0" w:color="auto"/>
      </w:divBdr>
    </w:div>
    <w:div w:id="1429543175">
      <w:bodyDiv w:val="1"/>
      <w:marLeft w:val="0"/>
      <w:marRight w:val="0"/>
      <w:marTop w:val="0"/>
      <w:marBottom w:val="0"/>
      <w:divBdr>
        <w:top w:val="none" w:sz="0" w:space="0" w:color="auto"/>
        <w:left w:val="none" w:sz="0" w:space="0" w:color="auto"/>
        <w:bottom w:val="none" w:sz="0" w:space="0" w:color="auto"/>
        <w:right w:val="none" w:sz="0" w:space="0" w:color="auto"/>
      </w:divBdr>
    </w:div>
    <w:div w:id="1437407092">
      <w:bodyDiv w:val="1"/>
      <w:marLeft w:val="0"/>
      <w:marRight w:val="0"/>
      <w:marTop w:val="0"/>
      <w:marBottom w:val="0"/>
      <w:divBdr>
        <w:top w:val="none" w:sz="0" w:space="0" w:color="auto"/>
        <w:left w:val="none" w:sz="0" w:space="0" w:color="auto"/>
        <w:bottom w:val="none" w:sz="0" w:space="0" w:color="auto"/>
        <w:right w:val="none" w:sz="0" w:space="0" w:color="auto"/>
      </w:divBdr>
      <w:divsChild>
        <w:div w:id="835387497">
          <w:marLeft w:val="0"/>
          <w:marRight w:val="0"/>
          <w:marTop w:val="0"/>
          <w:marBottom w:val="0"/>
          <w:divBdr>
            <w:top w:val="none" w:sz="0" w:space="0" w:color="auto"/>
            <w:left w:val="none" w:sz="0" w:space="0" w:color="auto"/>
            <w:bottom w:val="none" w:sz="0" w:space="0" w:color="auto"/>
            <w:right w:val="none" w:sz="0" w:space="0" w:color="auto"/>
          </w:divBdr>
          <w:divsChild>
            <w:div w:id="578177527">
              <w:marLeft w:val="0"/>
              <w:marRight w:val="0"/>
              <w:marTop w:val="0"/>
              <w:marBottom w:val="0"/>
              <w:divBdr>
                <w:top w:val="none" w:sz="0" w:space="0" w:color="auto"/>
                <w:left w:val="none" w:sz="0" w:space="0" w:color="auto"/>
                <w:bottom w:val="none" w:sz="0" w:space="0" w:color="auto"/>
                <w:right w:val="none" w:sz="0" w:space="0" w:color="auto"/>
              </w:divBdr>
              <w:divsChild>
                <w:div w:id="1829907607">
                  <w:marLeft w:val="0"/>
                  <w:marRight w:val="0"/>
                  <w:marTop w:val="0"/>
                  <w:marBottom w:val="0"/>
                  <w:divBdr>
                    <w:top w:val="none" w:sz="0" w:space="0" w:color="auto"/>
                    <w:left w:val="none" w:sz="0" w:space="0" w:color="auto"/>
                    <w:bottom w:val="none" w:sz="0" w:space="0" w:color="auto"/>
                    <w:right w:val="none" w:sz="0" w:space="0" w:color="auto"/>
                  </w:divBdr>
                  <w:divsChild>
                    <w:div w:id="14266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7753">
      <w:bodyDiv w:val="1"/>
      <w:marLeft w:val="0"/>
      <w:marRight w:val="0"/>
      <w:marTop w:val="0"/>
      <w:marBottom w:val="0"/>
      <w:divBdr>
        <w:top w:val="none" w:sz="0" w:space="0" w:color="auto"/>
        <w:left w:val="none" w:sz="0" w:space="0" w:color="auto"/>
        <w:bottom w:val="none" w:sz="0" w:space="0" w:color="auto"/>
        <w:right w:val="none" w:sz="0" w:space="0" w:color="auto"/>
      </w:divBdr>
      <w:divsChild>
        <w:div w:id="1066338600">
          <w:marLeft w:val="0"/>
          <w:marRight w:val="0"/>
          <w:marTop w:val="0"/>
          <w:marBottom w:val="0"/>
          <w:divBdr>
            <w:top w:val="none" w:sz="0" w:space="0" w:color="auto"/>
            <w:left w:val="none" w:sz="0" w:space="0" w:color="auto"/>
            <w:bottom w:val="none" w:sz="0" w:space="0" w:color="auto"/>
            <w:right w:val="none" w:sz="0" w:space="0" w:color="auto"/>
          </w:divBdr>
          <w:divsChild>
            <w:div w:id="1892426823">
              <w:marLeft w:val="0"/>
              <w:marRight w:val="0"/>
              <w:marTop w:val="0"/>
              <w:marBottom w:val="0"/>
              <w:divBdr>
                <w:top w:val="none" w:sz="0" w:space="0" w:color="auto"/>
                <w:left w:val="none" w:sz="0" w:space="0" w:color="auto"/>
                <w:bottom w:val="none" w:sz="0" w:space="0" w:color="auto"/>
                <w:right w:val="none" w:sz="0" w:space="0" w:color="auto"/>
              </w:divBdr>
              <w:divsChild>
                <w:div w:id="1363483656">
                  <w:marLeft w:val="0"/>
                  <w:marRight w:val="0"/>
                  <w:marTop w:val="0"/>
                  <w:marBottom w:val="0"/>
                  <w:divBdr>
                    <w:top w:val="none" w:sz="0" w:space="0" w:color="auto"/>
                    <w:left w:val="none" w:sz="0" w:space="0" w:color="auto"/>
                    <w:bottom w:val="none" w:sz="0" w:space="0" w:color="auto"/>
                    <w:right w:val="none" w:sz="0" w:space="0" w:color="auto"/>
                  </w:divBdr>
                  <w:divsChild>
                    <w:div w:id="1630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16511">
      <w:bodyDiv w:val="1"/>
      <w:marLeft w:val="0"/>
      <w:marRight w:val="0"/>
      <w:marTop w:val="0"/>
      <w:marBottom w:val="0"/>
      <w:divBdr>
        <w:top w:val="none" w:sz="0" w:space="0" w:color="auto"/>
        <w:left w:val="none" w:sz="0" w:space="0" w:color="auto"/>
        <w:bottom w:val="none" w:sz="0" w:space="0" w:color="auto"/>
        <w:right w:val="none" w:sz="0" w:space="0" w:color="auto"/>
      </w:divBdr>
    </w:div>
    <w:div w:id="1462964801">
      <w:bodyDiv w:val="1"/>
      <w:marLeft w:val="0"/>
      <w:marRight w:val="0"/>
      <w:marTop w:val="0"/>
      <w:marBottom w:val="0"/>
      <w:divBdr>
        <w:top w:val="none" w:sz="0" w:space="0" w:color="auto"/>
        <w:left w:val="none" w:sz="0" w:space="0" w:color="auto"/>
        <w:bottom w:val="none" w:sz="0" w:space="0" w:color="auto"/>
        <w:right w:val="none" w:sz="0" w:space="0" w:color="auto"/>
      </w:divBdr>
    </w:div>
    <w:div w:id="1533113310">
      <w:bodyDiv w:val="1"/>
      <w:marLeft w:val="0"/>
      <w:marRight w:val="0"/>
      <w:marTop w:val="0"/>
      <w:marBottom w:val="0"/>
      <w:divBdr>
        <w:top w:val="none" w:sz="0" w:space="0" w:color="auto"/>
        <w:left w:val="none" w:sz="0" w:space="0" w:color="auto"/>
        <w:bottom w:val="none" w:sz="0" w:space="0" w:color="auto"/>
        <w:right w:val="none" w:sz="0" w:space="0" w:color="auto"/>
      </w:divBdr>
    </w:div>
    <w:div w:id="1616063623">
      <w:bodyDiv w:val="1"/>
      <w:marLeft w:val="0"/>
      <w:marRight w:val="0"/>
      <w:marTop w:val="0"/>
      <w:marBottom w:val="0"/>
      <w:divBdr>
        <w:top w:val="none" w:sz="0" w:space="0" w:color="auto"/>
        <w:left w:val="none" w:sz="0" w:space="0" w:color="auto"/>
        <w:bottom w:val="none" w:sz="0" w:space="0" w:color="auto"/>
        <w:right w:val="none" w:sz="0" w:space="0" w:color="auto"/>
      </w:divBdr>
    </w:div>
    <w:div w:id="1647976328">
      <w:bodyDiv w:val="1"/>
      <w:marLeft w:val="0"/>
      <w:marRight w:val="0"/>
      <w:marTop w:val="0"/>
      <w:marBottom w:val="0"/>
      <w:divBdr>
        <w:top w:val="none" w:sz="0" w:space="0" w:color="auto"/>
        <w:left w:val="none" w:sz="0" w:space="0" w:color="auto"/>
        <w:bottom w:val="none" w:sz="0" w:space="0" w:color="auto"/>
        <w:right w:val="none" w:sz="0" w:space="0" w:color="auto"/>
      </w:divBdr>
    </w:div>
    <w:div w:id="1688019343">
      <w:bodyDiv w:val="1"/>
      <w:marLeft w:val="0"/>
      <w:marRight w:val="0"/>
      <w:marTop w:val="0"/>
      <w:marBottom w:val="0"/>
      <w:divBdr>
        <w:top w:val="none" w:sz="0" w:space="0" w:color="auto"/>
        <w:left w:val="none" w:sz="0" w:space="0" w:color="auto"/>
        <w:bottom w:val="none" w:sz="0" w:space="0" w:color="auto"/>
        <w:right w:val="none" w:sz="0" w:space="0" w:color="auto"/>
      </w:divBdr>
    </w:div>
    <w:div w:id="1790317955">
      <w:bodyDiv w:val="1"/>
      <w:marLeft w:val="0"/>
      <w:marRight w:val="0"/>
      <w:marTop w:val="0"/>
      <w:marBottom w:val="0"/>
      <w:divBdr>
        <w:top w:val="none" w:sz="0" w:space="0" w:color="auto"/>
        <w:left w:val="none" w:sz="0" w:space="0" w:color="auto"/>
        <w:bottom w:val="none" w:sz="0" w:space="0" w:color="auto"/>
        <w:right w:val="none" w:sz="0" w:space="0" w:color="auto"/>
      </w:divBdr>
    </w:div>
    <w:div w:id="1876305402">
      <w:bodyDiv w:val="1"/>
      <w:marLeft w:val="0"/>
      <w:marRight w:val="0"/>
      <w:marTop w:val="0"/>
      <w:marBottom w:val="0"/>
      <w:divBdr>
        <w:top w:val="none" w:sz="0" w:space="0" w:color="auto"/>
        <w:left w:val="none" w:sz="0" w:space="0" w:color="auto"/>
        <w:bottom w:val="none" w:sz="0" w:space="0" w:color="auto"/>
        <w:right w:val="none" w:sz="0" w:space="0" w:color="auto"/>
      </w:divBdr>
    </w:div>
    <w:div w:id="1881740637">
      <w:bodyDiv w:val="1"/>
      <w:marLeft w:val="0"/>
      <w:marRight w:val="0"/>
      <w:marTop w:val="0"/>
      <w:marBottom w:val="0"/>
      <w:divBdr>
        <w:top w:val="none" w:sz="0" w:space="0" w:color="auto"/>
        <w:left w:val="none" w:sz="0" w:space="0" w:color="auto"/>
        <w:bottom w:val="none" w:sz="0" w:space="0" w:color="auto"/>
        <w:right w:val="none" w:sz="0" w:space="0" w:color="auto"/>
      </w:divBdr>
    </w:div>
    <w:div w:id="1891307557">
      <w:bodyDiv w:val="1"/>
      <w:marLeft w:val="0"/>
      <w:marRight w:val="0"/>
      <w:marTop w:val="0"/>
      <w:marBottom w:val="0"/>
      <w:divBdr>
        <w:top w:val="none" w:sz="0" w:space="0" w:color="auto"/>
        <w:left w:val="none" w:sz="0" w:space="0" w:color="auto"/>
        <w:bottom w:val="none" w:sz="0" w:space="0" w:color="auto"/>
        <w:right w:val="none" w:sz="0" w:space="0" w:color="auto"/>
      </w:divBdr>
    </w:div>
    <w:div w:id="1901164675">
      <w:bodyDiv w:val="1"/>
      <w:marLeft w:val="0"/>
      <w:marRight w:val="0"/>
      <w:marTop w:val="0"/>
      <w:marBottom w:val="0"/>
      <w:divBdr>
        <w:top w:val="none" w:sz="0" w:space="0" w:color="auto"/>
        <w:left w:val="none" w:sz="0" w:space="0" w:color="auto"/>
        <w:bottom w:val="none" w:sz="0" w:space="0" w:color="auto"/>
        <w:right w:val="none" w:sz="0" w:space="0" w:color="auto"/>
      </w:divBdr>
    </w:div>
    <w:div w:id="1904634027">
      <w:bodyDiv w:val="1"/>
      <w:marLeft w:val="0"/>
      <w:marRight w:val="0"/>
      <w:marTop w:val="0"/>
      <w:marBottom w:val="0"/>
      <w:divBdr>
        <w:top w:val="none" w:sz="0" w:space="0" w:color="auto"/>
        <w:left w:val="none" w:sz="0" w:space="0" w:color="auto"/>
        <w:bottom w:val="none" w:sz="0" w:space="0" w:color="auto"/>
        <w:right w:val="none" w:sz="0" w:space="0" w:color="auto"/>
      </w:divBdr>
    </w:div>
    <w:div w:id="1922566855">
      <w:bodyDiv w:val="1"/>
      <w:marLeft w:val="0"/>
      <w:marRight w:val="0"/>
      <w:marTop w:val="0"/>
      <w:marBottom w:val="0"/>
      <w:divBdr>
        <w:top w:val="none" w:sz="0" w:space="0" w:color="auto"/>
        <w:left w:val="none" w:sz="0" w:space="0" w:color="auto"/>
        <w:bottom w:val="none" w:sz="0" w:space="0" w:color="auto"/>
        <w:right w:val="none" w:sz="0" w:space="0" w:color="auto"/>
      </w:divBdr>
    </w:div>
    <w:div w:id="2010861645">
      <w:bodyDiv w:val="1"/>
      <w:marLeft w:val="0"/>
      <w:marRight w:val="0"/>
      <w:marTop w:val="0"/>
      <w:marBottom w:val="0"/>
      <w:divBdr>
        <w:top w:val="none" w:sz="0" w:space="0" w:color="auto"/>
        <w:left w:val="none" w:sz="0" w:space="0" w:color="auto"/>
        <w:bottom w:val="none" w:sz="0" w:space="0" w:color="auto"/>
        <w:right w:val="none" w:sz="0" w:space="0" w:color="auto"/>
      </w:divBdr>
    </w:div>
    <w:div w:id="2033798739">
      <w:bodyDiv w:val="1"/>
      <w:marLeft w:val="0"/>
      <w:marRight w:val="0"/>
      <w:marTop w:val="0"/>
      <w:marBottom w:val="0"/>
      <w:divBdr>
        <w:top w:val="none" w:sz="0" w:space="0" w:color="auto"/>
        <w:left w:val="none" w:sz="0" w:space="0" w:color="auto"/>
        <w:bottom w:val="none" w:sz="0" w:space="0" w:color="auto"/>
        <w:right w:val="none" w:sz="0" w:space="0" w:color="auto"/>
      </w:divBdr>
    </w:div>
    <w:div w:id="2120877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o.org/in-action/tropical-agriculture-platform/background/ais-a-new-take-on-innovation/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pipedia.org/framewor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be/e/strengthening-functional-capacities-to-innovate-tickets-5983308135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grinatura-eu.eu/2019/01/genaral-assembly-in-gembloux-20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3" Type="http://schemas.openxmlformats.org/officeDocument/2006/relationships/hyperlink" Target="http://www.cdais.net" TargetMode="External"/><Relationship Id="rId2" Type="http://schemas.openxmlformats.org/officeDocument/2006/relationships/hyperlink" Target="mailto:morgane.lassaux@icra.global" TargetMode="External"/><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48018-A1E3-C343-AE70-652C4073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1184</Words>
  <Characters>6515</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Mcgill</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Bachir Mouhyi</dc:creator>
  <cp:lastModifiedBy>morgane lassaux</cp:lastModifiedBy>
  <cp:revision>2</cp:revision>
  <cp:lastPrinted>2017-11-09T21:12:00Z</cp:lastPrinted>
  <dcterms:created xsi:type="dcterms:W3CDTF">2019-05-02T10:16:00Z</dcterms:created>
  <dcterms:modified xsi:type="dcterms:W3CDTF">2019-05-02T10:16:00Z</dcterms:modified>
</cp:coreProperties>
</file>